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E0ACD" w:rsidRPr="006D740C" w:rsidTr="007322BF">
        <w:tc>
          <w:tcPr>
            <w:tcW w:w="3912" w:type="dxa"/>
            <w:vAlign w:val="center"/>
            <w:hideMark/>
          </w:tcPr>
          <w:p w:rsidR="00EE0ACD" w:rsidRPr="006D740C" w:rsidRDefault="00EE0ACD" w:rsidP="00167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E0ACD" w:rsidRPr="006D740C" w:rsidRDefault="00EE0ACD" w:rsidP="00167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285DA0" wp14:editId="1D9CBDB6">
                  <wp:extent cx="771525" cy="904875"/>
                  <wp:effectExtent l="0" t="0" r="9525" b="9525"/>
                  <wp:docPr id="5" name="Рисунок 5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E0ACD" w:rsidRPr="006D740C" w:rsidRDefault="00EE0ACD" w:rsidP="001675E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EE0ACD" w:rsidRPr="006D740C" w:rsidRDefault="00EE0ACD" w:rsidP="00EE0ACD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EE0ACD" w:rsidRPr="006D740C" w:rsidRDefault="00EE0ACD" w:rsidP="00EE0AC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E0ACD" w:rsidRPr="006D740C" w:rsidRDefault="00EE0ACD" w:rsidP="00EE0AC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E0ACD" w:rsidRPr="006D740C" w:rsidRDefault="00EE0ACD" w:rsidP="00B23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EE0ACD" w:rsidRPr="006D740C" w:rsidRDefault="00EE0ACD" w:rsidP="00EE0A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0ACD" w:rsidRPr="006D740C" w:rsidTr="001675E9">
        <w:tc>
          <w:tcPr>
            <w:tcW w:w="4672" w:type="dxa"/>
            <w:hideMark/>
          </w:tcPr>
          <w:p w:rsidR="00EE0ACD" w:rsidRPr="006D740C" w:rsidRDefault="00E07924" w:rsidP="00C02FB7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</w:t>
            </w:r>
            <w:r w:rsidR="00C02FB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декабря</w:t>
            </w:r>
            <w:r w:rsidR="009E0FD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2022 года</w:t>
            </w:r>
          </w:p>
        </w:tc>
        <w:tc>
          <w:tcPr>
            <w:tcW w:w="5075" w:type="dxa"/>
            <w:hideMark/>
          </w:tcPr>
          <w:p w:rsidR="00EE0ACD" w:rsidRPr="006D740C" w:rsidRDefault="00EE0ACD" w:rsidP="00C02FB7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 w:rsidR="006A164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</w:t>
            </w:r>
            <w:r w:rsidR="009E0FD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</w:t>
            </w:r>
            <w:r w:rsidR="00C02FB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</w:t>
            </w:r>
            <w:r w:rsidR="009E0FD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-02</w:t>
            </w:r>
          </w:p>
        </w:tc>
      </w:tr>
    </w:tbl>
    <w:p w:rsidR="00EE0ACD" w:rsidRPr="006D740C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ACD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EE0ACD" w:rsidRPr="00702EFF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0ACD" w:rsidRDefault="00EE0ACD" w:rsidP="00EE0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FF">
        <w:rPr>
          <w:rFonts w:ascii="Times New Roman" w:hAnsi="Times New Roman" w:cs="Times New Roman"/>
          <w:b/>
          <w:sz w:val="24"/>
          <w:szCs w:val="24"/>
        </w:rPr>
        <w:t>О бюджете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FF">
        <w:rPr>
          <w:rFonts w:ascii="Times New Roman" w:hAnsi="Times New Roman" w:cs="Times New Roman"/>
          <w:b/>
          <w:sz w:val="24"/>
          <w:szCs w:val="24"/>
        </w:rPr>
        <w:t>сельского поселения «Зеленец»</w:t>
      </w:r>
    </w:p>
    <w:p w:rsidR="00EE0ACD" w:rsidRPr="00702EFF" w:rsidRDefault="00EE0ACD" w:rsidP="00EE0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FF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FF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FF">
        <w:rPr>
          <w:rFonts w:ascii="Times New Roman" w:hAnsi="Times New Roman" w:cs="Times New Roman"/>
          <w:b/>
          <w:sz w:val="24"/>
          <w:szCs w:val="24"/>
        </w:rPr>
        <w:t>и плановый период 2024-2025 годов</w:t>
      </w:r>
    </w:p>
    <w:p w:rsidR="00EE0ACD" w:rsidRPr="00702EFF" w:rsidRDefault="00EE0ACD" w:rsidP="00EE0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ACD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EFF">
        <w:rPr>
          <w:rFonts w:ascii="Times New Roman" w:hAnsi="Times New Roman" w:cs="Times New Roman"/>
          <w:sz w:val="24"/>
          <w:szCs w:val="24"/>
        </w:rPr>
        <w:t>Руководствуясь ч</w:t>
      </w:r>
      <w:r w:rsidR="006A1640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702EFF">
        <w:rPr>
          <w:rFonts w:ascii="Times New Roman" w:hAnsi="Times New Roman" w:cs="Times New Roman"/>
          <w:sz w:val="24"/>
          <w:szCs w:val="24"/>
        </w:rPr>
        <w:t>1 ст</w:t>
      </w:r>
      <w:r w:rsidR="006A164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02EFF">
        <w:rPr>
          <w:rFonts w:ascii="Times New Roman" w:hAnsi="Times New Roman" w:cs="Times New Roman"/>
          <w:sz w:val="24"/>
          <w:szCs w:val="24"/>
        </w:rPr>
        <w:t>9, ч</w:t>
      </w:r>
      <w:r w:rsidR="006A1640">
        <w:rPr>
          <w:rFonts w:ascii="Times New Roman" w:hAnsi="Times New Roman" w:cs="Times New Roman"/>
          <w:sz w:val="24"/>
          <w:szCs w:val="24"/>
        </w:rPr>
        <w:t xml:space="preserve">астями </w:t>
      </w:r>
      <w:r w:rsidRPr="00702EFF">
        <w:rPr>
          <w:rFonts w:ascii="Times New Roman" w:hAnsi="Times New Roman" w:cs="Times New Roman"/>
          <w:sz w:val="24"/>
          <w:szCs w:val="24"/>
        </w:rPr>
        <w:t>1</w:t>
      </w:r>
      <w:r w:rsidR="006A1640">
        <w:rPr>
          <w:rFonts w:ascii="Times New Roman" w:hAnsi="Times New Roman" w:cs="Times New Roman"/>
          <w:sz w:val="24"/>
          <w:szCs w:val="24"/>
        </w:rPr>
        <w:t xml:space="preserve"> - </w:t>
      </w:r>
      <w:r w:rsidRPr="00702EFF">
        <w:rPr>
          <w:rFonts w:ascii="Times New Roman" w:hAnsi="Times New Roman" w:cs="Times New Roman"/>
          <w:sz w:val="24"/>
          <w:szCs w:val="24"/>
        </w:rPr>
        <w:t>3 ст</w:t>
      </w:r>
      <w:r w:rsidR="006A164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02EFF">
        <w:rPr>
          <w:rFonts w:ascii="Times New Roman" w:hAnsi="Times New Roman" w:cs="Times New Roman"/>
          <w:sz w:val="24"/>
          <w:szCs w:val="24"/>
        </w:rPr>
        <w:t>184.1 Бюджетного Кодекса Российской Федерации, п</w:t>
      </w:r>
      <w:r w:rsidR="006A1640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702EFF">
        <w:rPr>
          <w:rFonts w:ascii="Times New Roman" w:hAnsi="Times New Roman" w:cs="Times New Roman"/>
          <w:sz w:val="24"/>
          <w:szCs w:val="24"/>
        </w:rPr>
        <w:t>2 ч</w:t>
      </w:r>
      <w:r w:rsidR="006A1640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702EFF">
        <w:rPr>
          <w:rFonts w:ascii="Times New Roman" w:hAnsi="Times New Roman" w:cs="Times New Roman"/>
          <w:sz w:val="24"/>
          <w:szCs w:val="24"/>
        </w:rPr>
        <w:t>10 ст</w:t>
      </w:r>
      <w:r w:rsidR="006A164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02EFF">
        <w:rPr>
          <w:rFonts w:ascii="Times New Roman" w:hAnsi="Times New Roman" w:cs="Times New Roman"/>
          <w:sz w:val="24"/>
          <w:szCs w:val="24"/>
        </w:rPr>
        <w:t>35 Федерального закона от 06</w:t>
      </w:r>
      <w:r w:rsidR="006A164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02EFF">
        <w:rPr>
          <w:rFonts w:ascii="Times New Roman" w:hAnsi="Times New Roman" w:cs="Times New Roman"/>
          <w:sz w:val="24"/>
          <w:szCs w:val="24"/>
        </w:rPr>
        <w:t xml:space="preserve">2003 </w:t>
      </w:r>
      <w:r w:rsidR="006A1640">
        <w:rPr>
          <w:rFonts w:ascii="Times New Roman" w:hAnsi="Times New Roman" w:cs="Times New Roman"/>
          <w:sz w:val="24"/>
          <w:szCs w:val="24"/>
        </w:rPr>
        <w:t xml:space="preserve">г. </w:t>
      </w:r>
      <w:r w:rsidRPr="00702EFF">
        <w:rPr>
          <w:rFonts w:ascii="Times New Roman" w:hAnsi="Times New Roman" w:cs="Times New Roman"/>
          <w:sz w:val="24"/>
          <w:szCs w:val="24"/>
        </w:rPr>
        <w:t>№</w:t>
      </w:r>
      <w:r w:rsidR="006A1640">
        <w:rPr>
          <w:rFonts w:ascii="Times New Roman" w:hAnsi="Times New Roman" w:cs="Times New Roman"/>
          <w:sz w:val="24"/>
          <w:szCs w:val="24"/>
        </w:rPr>
        <w:t xml:space="preserve"> </w:t>
      </w:r>
      <w:r w:rsidRPr="00702EFF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</w:t>
      </w:r>
      <w:r w:rsidR="006A1640">
        <w:rPr>
          <w:rFonts w:ascii="Times New Roman" w:hAnsi="Times New Roman" w:cs="Times New Roman"/>
          <w:sz w:val="24"/>
          <w:szCs w:val="24"/>
        </w:rPr>
        <w:t xml:space="preserve">в </w:t>
      </w:r>
      <w:r w:rsidRPr="00702EFF">
        <w:rPr>
          <w:rFonts w:ascii="Times New Roman" w:hAnsi="Times New Roman" w:cs="Times New Roman"/>
          <w:sz w:val="24"/>
          <w:szCs w:val="24"/>
        </w:rPr>
        <w:t>Р</w:t>
      </w:r>
      <w:r w:rsidR="006A1640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Pr="00702EFF">
        <w:rPr>
          <w:rFonts w:ascii="Times New Roman" w:hAnsi="Times New Roman" w:cs="Times New Roman"/>
          <w:sz w:val="24"/>
          <w:szCs w:val="24"/>
        </w:rPr>
        <w:t>, ст</w:t>
      </w:r>
      <w:r w:rsidR="006A1640">
        <w:rPr>
          <w:rFonts w:ascii="Times New Roman" w:hAnsi="Times New Roman" w:cs="Times New Roman"/>
          <w:sz w:val="24"/>
          <w:szCs w:val="24"/>
        </w:rPr>
        <w:t>атьей</w:t>
      </w:r>
      <w:r w:rsidRPr="00702EFF">
        <w:rPr>
          <w:rFonts w:ascii="Times New Roman" w:hAnsi="Times New Roman" w:cs="Times New Roman"/>
          <w:sz w:val="24"/>
          <w:szCs w:val="24"/>
        </w:rPr>
        <w:t xml:space="preserve"> 57 Устава </w:t>
      </w:r>
      <w:r w:rsidR="006A164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02EFF">
        <w:rPr>
          <w:rFonts w:ascii="Times New Roman" w:hAnsi="Times New Roman" w:cs="Times New Roman"/>
          <w:sz w:val="24"/>
          <w:szCs w:val="24"/>
        </w:rPr>
        <w:t>сельского поселения «Зеленец», ст</w:t>
      </w:r>
      <w:r w:rsidR="006A1640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702EFF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раздела 5 </w:t>
      </w:r>
      <w:r w:rsidRPr="00702EFF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муниципальном образовании сельского поселения «Зеленец», </w:t>
      </w:r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сельского поселения «Зеленец», </w:t>
      </w:r>
      <w:r w:rsidRPr="00702EFF">
        <w:rPr>
          <w:rFonts w:ascii="Times New Roman" w:hAnsi="Times New Roman" w:cs="Times New Roman"/>
          <w:sz w:val="24"/>
          <w:szCs w:val="24"/>
        </w:rPr>
        <w:t xml:space="preserve">Совет сельского поселения «Зеленец» </w:t>
      </w:r>
    </w:p>
    <w:p w:rsidR="006A1640" w:rsidRPr="006A1640" w:rsidRDefault="006A1640" w:rsidP="006A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4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1640" w:rsidRDefault="006A1640" w:rsidP="00EE0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1.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муниципального образования сельского поселения «Зеленец» на 2023 год: 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E0ACD" w:rsidRPr="00702EFF" w:rsidTr="006A1640">
        <w:trPr>
          <w:trHeight w:val="308"/>
        </w:trPr>
        <w:tc>
          <w:tcPr>
            <w:tcW w:w="9855" w:type="dxa"/>
          </w:tcPr>
          <w:p w:rsidR="00EE0ACD" w:rsidRPr="00702EFF" w:rsidRDefault="00EE0ACD" w:rsidP="00E0792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2EFF">
              <w:rPr>
                <w:rFonts w:ascii="Times New Roman" w:hAnsi="Times New Roman"/>
                <w:sz w:val="24"/>
                <w:szCs w:val="24"/>
              </w:rPr>
              <w:t xml:space="preserve">общий объем доходов </w:t>
            </w:r>
            <w:r w:rsidR="00E0792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924">
              <w:rPr>
                <w:rFonts w:ascii="Times New Roman" w:hAnsi="Times New Roman"/>
                <w:sz w:val="24"/>
                <w:szCs w:val="24"/>
              </w:rPr>
              <w:t>13340,6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  <w:tr w:rsidR="00EE0ACD" w:rsidRPr="00702EFF" w:rsidTr="006A1640">
        <w:trPr>
          <w:trHeight w:val="292"/>
        </w:trPr>
        <w:tc>
          <w:tcPr>
            <w:tcW w:w="9855" w:type="dxa"/>
          </w:tcPr>
          <w:p w:rsidR="00EE0ACD" w:rsidRPr="00702EFF" w:rsidRDefault="00EE0ACD" w:rsidP="00E0792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2EFF">
              <w:rPr>
                <w:rFonts w:ascii="Times New Roman" w:hAnsi="Times New Roman"/>
                <w:sz w:val="24"/>
                <w:szCs w:val="24"/>
              </w:rPr>
              <w:t xml:space="preserve">общий объем расходов </w:t>
            </w:r>
            <w:r w:rsidR="00E0792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924">
              <w:rPr>
                <w:rFonts w:ascii="Times New Roman" w:hAnsi="Times New Roman"/>
                <w:sz w:val="24"/>
                <w:szCs w:val="24"/>
              </w:rPr>
              <w:t>13340,6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  <w:tr w:rsidR="00EE0ACD" w:rsidRPr="00702EFF" w:rsidTr="006A1640">
        <w:trPr>
          <w:trHeight w:val="308"/>
        </w:trPr>
        <w:tc>
          <w:tcPr>
            <w:tcW w:w="9855" w:type="dxa"/>
          </w:tcPr>
          <w:p w:rsidR="00EE0ACD" w:rsidRPr="00702EFF" w:rsidRDefault="00EE0ACD" w:rsidP="001675E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2EFF">
              <w:rPr>
                <w:rFonts w:ascii="Times New Roman" w:hAnsi="Times New Roman"/>
                <w:sz w:val="24"/>
                <w:szCs w:val="24"/>
              </w:rPr>
              <w:t>дефицит (профицит) в сумме 0 тыс. руб.</w:t>
            </w:r>
          </w:p>
        </w:tc>
      </w:tr>
    </w:tbl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2.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основные характер</w:t>
      </w:r>
      <w:r w:rsidR="006A1640">
        <w:rPr>
          <w:rFonts w:ascii="Times New Roman" w:hAnsi="Times New Roman" w:cs="Times New Roman"/>
          <w:sz w:val="24"/>
          <w:szCs w:val="24"/>
        </w:rPr>
        <w:t xml:space="preserve">истики бюджета муниципального </w:t>
      </w:r>
      <w:r w:rsidRPr="00702EFF"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«Зеленец» на 2024 и на 2025 год: </w:t>
      </w:r>
    </w:p>
    <w:p w:rsidR="00EE0ACD" w:rsidRPr="00702EFF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общий объем доходов на 2024 год в сумме 7</w:t>
      </w:r>
      <w:r w:rsidR="00E07924">
        <w:rPr>
          <w:rFonts w:ascii="Times New Roman" w:hAnsi="Times New Roman" w:cs="Times New Roman"/>
          <w:sz w:val="24"/>
          <w:szCs w:val="24"/>
        </w:rPr>
        <w:t> 804,9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07924">
        <w:rPr>
          <w:rFonts w:ascii="Times New Roman" w:hAnsi="Times New Roman" w:cs="Times New Roman"/>
          <w:sz w:val="24"/>
          <w:szCs w:val="24"/>
        </w:rPr>
        <w:t xml:space="preserve"> и на 2025 год в сумме 7 397,9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E0ACD" w:rsidRPr="00702EFF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общий объем расходов на 2024 год в сумме 7</w:t>
      </w:r>
      <w:r w:rsidR="00E07924">
        <w:rPr>
          <w:rFonts w:ascii="Times New Roman" w:hAnsi="Times New Roman" w:cs="Times New Roman"/>
          <w:sz w:val="24"/>
          <w:szCs w:val="24"/>
        </w:rPr>
        <w:t> 804,9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 и на 2025 год в сумме 7</w:t>
      </w:r>
      <w:r w:rsidR="00E07924">
        <w:rPr>
          <w:rFonts w:ascii="Times New Roman" w:hAnsi="Times New Roman" w:cs="Times New Roman"/>
          <w:sz w:val="24"/>
          <w:szCs w:val="24"/>
        </w:rPr>
        <w:t> 397,9</w:t>
      </w:r>
      <w:r w:rsidR="006A164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E0ACD" w:rsidRPr="00702EFF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дефицит (профицит) на 2024 год в сумме 0 тыс. руб., и на 2025 год в сумме 0 тыс. руб.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3.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 xml:space="preserve">Утвердить общий объем условно утвержденных расходов на 2024 год в сумме </w:t>
      </w:r>
      <w:r w:rsidRPr="00F50F2C">
        <w:rPr>
          <w:rFonts w:ascii="Times New Roman" w:hAnsi="Times New Roman" w:cs="Times New Roman"/>
          <w:sz w:val="24"/>
          <w:szCs w:val="24"/>
        </w:rPr>
        <w:t>149,5 тыс. руб. и на 2025 год в сумме 308,6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4.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 w:rsidR="00EE0ACD" w:rsidRPr="00702EFF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 xml:space="preserve">1) в 2023 году в сумме </w:t>
      </w:r>
      <w:r w:rsidR="00E07924">
        <w:rPr>
          <w:rFonts w:ascii="Times New Roman" w:hAnsi="Times New Roman" w:cs="Times New Roman"/>
          <w:sz w:val="24"/>
          <w:szCs w:val="24"/>
        </w:rPr>
        <w:t>10525,0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EE0ACD" w:rsidRPr="00702EFF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 xml:space="preserve">2) в 2024 году в сумме </w:t>
      </w:r>
      <w:r w:rsidR="00E07924">
        <w:rPr>
          <w:rFonts w:ascii="Times New Roman" w:hAnsi="Times New Roman" w:cs="Times New Roman"/>
          <w:sz w:val="24"/>
          <w:szCs w:val="24"/>
        </w:rPr>
        <w:t>1921,9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EE0ACD" w:rsidRPr="00702EFF" w:rsidRDefault="00EE0ACD" w:rsidP="00EE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 xml:space="preserve">3) в 2025 году в сумме </w:t>
      </w:r>
      <w:r w:rsidR="00E07924">
        <w:rPr>
          <w:rFonts w:ascii="Times New Roman" w:hAnsi="Times New Roman" w:cs="Times New Roman"/>
          <w:sz w:val="24"/>
          <w:szCs w:val="24"/>
        </w:rPr>
        <w:t>1324,9</w:t>
      </w:r>
      <w:r w:rsidRPr="00702EF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5.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предоставляемых бюджету муниципального района «Сыктывдинский»:</w:t>
      </w:r>
    </w:p>
    <w:p w:rsidR="00EE0ACD" w:rsidRPr="00702EFF" w:rsidRDefault="006A1640" w:rsidP="006A164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E0ACD" w:rsidRPr="00702EFF">
        <w:rPr>
          <w:rFonts w:ascii="Times New Roman" w:hAnsi="Times New Roman" w:cs="Times New Roman"/>
          <w:sz w:val="24"/>
          <w:szCs w:val="24"/>
        </w:rPr>
        <w:t>в 2023 году в сумме 80,3 тыс. руб.,</w:t>
      </w:r>
    </w:p>
    <w:p w:rsidR="00EE0ACD" w:rsidRPr="006A1640" w:rsidRDefault="006A1640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E0ACD" w:rsidRPr="006A1640">
        <w:rPr>
          <w:rFonts w:ascii="Times New Roman" w:hAnsi="Times New Roman" w:cs="Times New Roman"/>
          <w:sz w:val="24"/>
          <w:szCs w:val="24"/>
        </w:rPr>
        <w:t>в 2024 году в сумме 0 тыс. руб.,</w:t>
      </w:r>
    </w:p>
    <w:p w:rsidR="00EE0ACD" w:rsidRPr="006A1640" w:rsidRDefault="006A1640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E0ACD" w:rsidRPr="006A1640">
        <w:rPr>
          <w:rFonts w:ascii="Times New Roman" w:hAnsi="Times New Roman" w:cs="Times New Roman"/>
          <w:sz w:val="24"/>
          <w:szCs w:val="24"/>
        </w:rPr>
        <w:t>в 2025 году в сумме 0 тыс. руб.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lastRenderedPageBreak/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6.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Установить общий объем бюджетных ассигнований, направляемых на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реализацию публичных нормативных обязательств в 2023 году в сумме 0 тыс. руб., на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2024 год в сумме 0 тыс. руб. и на 2025 год в сумме 0 тыс. руб.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7.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объем поступлений доходов в бюджет муниципального образования сельского поселения «Зеленец» на 2023 год и плановый период 2024 и 2025 годов согласно приложению 1;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8.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 и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статьям, группам </w:t>
      </w:r>
      <w:proofErr w:type="gramStart"/>
      <w:r w:rsidRPr="00702EFF">
        <w:rPr>
          <w:rFonts w:ascii="Times New Roman" w:hAnsi="Times New Roman" w:cs="Times New Roman"/>
          <w:sz w:val="24"/>
          <w:szCs w:val="24"/>
        </w:rPr>
        <w:t>видов расходов  классификации расходов бюджета</w:t>
      </w:r>
      <w:proofErr w:type="gramEnd"/>
      <w:r w:rsidRPr="00702EFF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и 2025 годов согласно приложению 2;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9.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 и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подразделам классификации расходов бюджета на 2023 год и плановый период 2024 и 2025 годов согласно приложению 3;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10.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бюджета муниципального образования сельского поселения «Зеленец» на 2023 год и плановый период 2024 и 2025 годов согласно приложению 4;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11.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муниципального образования сельского поселения «Зеленец» на 2023 год и плановый период 2024 и 2025 годов согласно приложению 5;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12.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 xml:space="preserve">Установить верхний предел муниципального долга муниципального образования сельского поселения </w:t>
      </w:r>
      <w:r w:rsidR="006A1640">
        <w:rPr>
          <w:rFonts w:ascii="Times New Roman" w:hAnsi="Times New Roman" w:cs="Times New Roman"/>
          <w:sz w:val="24"/>
          <w:szCs w:val="24"/>
        </w:rPr>
        <w:t>«</w:t>
      </w:r>
      <w:r w:rsidRPr="00702EFF">
        <w:rPr>
          <w:rFonts w:ascii="Times New Roman" w:hAnsi="Times New Roman" w:cs="Times New Roman"/>
          <w:sz w:val="24"/>
          <w:szCs w:val="24"/>
        </w:rPr>
        <w:t>Зеленец</w:t>
      </w:r>
      <w:r w:rsidR="006A1640">
        <w:rPr>
          <w:rFonts w:ascii="Times New Roman" w:hAnsi="Times New Roman" w:cs="Times New Roman"/>
          <w:sz w:val="24"/>
          <w:szCs w:val="24"/>
        </w:rPr>
        <w:t>»</w:t>
      </w:r>
      <w:r w:rsidRPr="00702EFF">
        <w:rPr>
          <w:rFonts w:ascii="Times New Roman" w:hAnsi="Times New Roman" w:cs="Times New Roman"/>
          <w:sz w:val="24"/>
          <w:szCs w:val="24"/>
        </w:rPr>
        <w:t>:</w:t>
      </w:r>
    </w:p>
    <w:p w:rsidR="00EE0ACD" w:rsidRPr="00702EFF" w:rsidRDefault="00EE0ACD" w:rsidP="00EE0AC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по состоянию на 01 января 2024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сумме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0 тыс. руб.;</w:t>
      </w:r>
    </w:p>
    <w:p w:rsidR="00EE0ACD" w:rsidRPr="00702EFF" w:rsidRDefault="00EE0ACD" w:rsidP="00EE0AC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по состоянию на 01 января 2025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сумме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тыс. руб.;</w:t>
      </w:r>
    </w:p>
    <w:p w:rsidR="00EE0ACD" w:rsidRPr="00E5079D" w:rsidRDefault="00EE0ACD" w:rsidP="00EE0AC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по состоянию на 01 января 2026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сумме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0 тыс. руб.;</w:t>
      </w:r>
    </w:p>
    <w:p w:rsidR="00EE0ACD" w:rsidRPr="00702EFF" w:rsidRDefault="00EE0ACD" w:rsidP="006A164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2EFF">
        <w:rPr>
          <w:rFonts w:ascii="Times New Roman" w:hAnsi="Times New Roman"/>
          <w:sz w:val="24"/>
          <w:szCs w:val="24"/>
        </w:rPr>
        <w:t>Статья</w:t>
      </w:r>
      <w:r w:rsidR="006A1640">
        <w:rPr>
          <w:rFonts w:ascii="Times New Roman" w:hAnsi="Times New Roman"/>
          <w:sz w:val="24"/>
          <w:szCs w:val="24"/>
        </w:rPr>
        <w:t> </w:t>
      </w:r>
      <w:r w:rsidRPr="00702EFF">
        <w:rPr>
          <w:rFonts w:ascii="Times New Roman" w:hAnsi="Times New Roman"/>
          <w:sz w:val="24"/>
          <w:szCs w:val="24"/>
        </w:rPr>
        <w:t>13.</w:t>
      </w:r>
      <w:r w:rsidR="006A1640">
        <w:rPr>
          <w:rFonts w:ascii="Times New Roman" w:hAnsi="Times New Roman"/>
          <w:sz w:val="24"/>
          <w:szCs w:val="24"/>
        </w:rPr>
        <w:t> </w:t>
      </w:r>
      <w:r w:rsidRPr="00702EFF">
        <w:rPr>
          <w:rFonts w:ascii="Times New Roman" w:hAnsi="Times New Roman"/>
          <w:sz w:val="24"/>
          <w:szCs w:val="24"/>
        </w:rPr>
        <w:t>Установить, что не использованные по состоянию на 01 января 2023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года;</w:t>
      </w:r>
    </w:p>
    <w:p w:rsidR="00EE0ACD" w:rsidRPr="00702EFF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14.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Средства, в валюте Российской Федерации, полученные бюджетными учреждениями, находящимися в ведении муниципальных органов муниципального образования учитываются на лицевых счетах и расходуются в порядке, установленном действующими нормативно - правовыми актами;</w:t>
      </w:r>
    </w:p>
    <w:p w:rsidR="00EE0ACD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FF"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15.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46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Лимонову</w:t>
      </w:r>
      <w:r w:rsidR="006A1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С.В., главного бухгалтера администрации сельского поселения «Зеленец»,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ACD" w:rsidRDefault="00EE0ACD" w:rsidP="006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16.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в местах, установленных 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1640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Pr="00702EFF">
        <w:rPr>
          <w:rFonts w:ascii="Times New Roman" w:hAnsi="Times New Roman" w:cs="Times New Roman"/>
          <w:sz w:val="24"/>
          <w:szCs w:val="24"/>
        </w:rPr>
        <w:t xml:space="preserve"> и вступает в силу с</w:t>
      </w:r>
      <w:r w:rsidR="006A1640">
        <w:rPr>
          <w:rFonts w:ascii="Times New Roman" w:hAnsi="Times New Roman" w:cs="Times New Roman"/>
          <w:sz w:val="24"/>
          <w:szCs w:val="24"/>
        </w:rPr>
        <w:t> 0</w:t>
      </w:r>
      <w:r w:rsidRPr="00702EFF">
        <w:rPr>
          <w:rFonts w:ascii="Times New Roman" w:hAnsi="Times New Roman" w:cs="Times New Roman"/>
          <w:sz w:val="24"/>
          <w:szCs w:val="24"/>
        </w:rPr>
        <w:t>1</w:t>
      </w:r>
      <w:r w:rsidR="006A1640">
        <w:rPr>
          <w:rFonts w:ascii="Times New Roman" w:hAnsi="Times New Roman" w:cs="Times New Roman"/>
          <w:sz w:val="24"/>
          <w:szCs w:val="24"/>
        </w:rPr>
        <w:t> </w:t>
      </w:r>
      <w:r w:rsidRPr="00702EFF">
        <w:rPr>
          <w:rFonts w:ascii="Times New Roman" w:hAnsi="Times New Roman" w:cs="Times New Roman"/>
          <w:sz w:val="24"/>
          <w:szCs w:val="24"/>
        </w:rPr>
        <w:t>января 2023 года.</w:t>
      </w:r>
    </w:p>
    <w:p w:rsidR="00EE0ACD" w:rsidRDefault="00EE0ACD" w:rsidP="00EE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640" w:rsidRDefault="006A1640" w:rsidP="00EE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640" w:rsidRDefault="006A1640" w:rsidP="00EE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1640" w:rsidTr="006A1640">
        <w:tc>
          <w:tcPr>
            <w:tcW w:w="4927" w:type="dxa"/>
          </w:tcPr>
          <w:p w:rsidR="006A1640" w:rsidRDefault="006A1640" w:rsidP="00EE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F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6A1640" w:rsidRDefault="006A1640" w:rsidP="006A16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EFF"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6D77A0" w:rsidRDefault="006D77A0"/>
    <w:sectPr w:rsidR="006D77A0" w:rsidSect="00EE0AC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0A8"/>
    <w:multiLevelType w:val="hybridMultilevel"/>
    <w:tmpl w:val="1C84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49D"/>
    <w:multiLevelType w:val="hybridMultilevel"/>
    <w:tmpl w:val="09520ADC"/>
    <w:lvl w:ilvl="0" w:tplc="A19E9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43C48"/>
    <w:multiLevelType w:val="hybridMultilevel"/>
    <w:tmpl w:val="2D0204E6"/>
    <w:lvl w:ilvl="0" w:tplc="4ECC5700">
      <w:start w:val="2"/>
      <w:numFmt w:val="decimal"/>
      <w:lvlText w:val="%1)"/>
      <w:lvlJc w:val="left"/>
      <w:pPr>
        <w:ind w:left="2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222E0"/>
    <w:multiLevelType w:val="hybridMultilevel"/>
    <w:tmpl w:val="56A4442C"/>
    <w:lvl w:ilvl="0" w:tplc="B20CEC7E">
      <w:start w:val="2"/>
      <w:numFmt w:val="decimal"/>
      <w:lvlText w:val="%1)"/>
      <w:lvlJc w:val="left"/>
      <w:pPr>
        <w:ind w:left="2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06AB0"/>
    <w:multiLevelType w:val="hybridMultilevel"/>
    <w:tmpl w:val="31841420"/>
    <w:lvl w:ilvl="0" w:tplc="7EE241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D5"/>
    <w:rsid w:val="00234F6B"/>
    <w:rsid w:val="002551BD"/>
    <w:rsid w:val="004744AF"/>
    <w:rsid w:val="005A2646"/>
    <w:rsid w:val="006A1640"/>
    <w:rsid w:val="006D77A0"/>
    <w:rsid w:val="00717119"/>
    <w:rsid w:val="007322BF"/>
    <w:rsid w:val="00980ED5"/>
    <w:rsid w:val="009E0FDD"/>
    <w:rsid w:val="00B235E6"/>
    <w:rsid w:val="00BC092E"/>
    <w:rsid w:val="00C02FB7"/>
    <w:rsid w:val="00DC1EC7"/>
    <w:rsid w:val="00E07924"/>
    <w:rsid w:val="00EE0ACD"/>
    <w:rsid w:val="00F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D"/>
  </w:style>
  <w:style w:type="paragraph" w:styleId="1">
    <w:name w:val="heading 1"/>
    <w:basedOn w:val="a"/>
    <w:next w:val="a"/>
    <w:link w:val="10"/>
    <w:qFormat/>
    <w:rsid w:val="00980ED5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80ED5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D5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80ED5"/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paragraph" w:styleId="a3">
    <w:name w:val="No Spacing"/>
    <w:uiPriority w:val="1"/>
    <w:qFormat/>
    <w:rsid w:val="00980E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D"/>
  </w:style>
  <w:style w:type="paragraph" w:styleId="1">
    <w:name w:val="heading 1"/>
    <w:basedOn w:val="a"/>
    <w:next w:val="a"/>
    <w:link w:val="10"/>
    <w:qFormat/>
    <w:rsid w:val="00980ED5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80ED5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D5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80ED5"/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paragraph" w:styleId="a3">
    <w:name w:val="No Spacing"/>
    <w:uiPriority w:val="1"/>
    <w:qFormat/>
    <w:rsid w:val="00980E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Glawbux</dc:creator>
  <cp:lastModifiedBy>Pyatkova</cp:lastModifiedBy>
  <cp:revision>14</cp:revision>
  <cp:lastPrinted>2022-12-23T07:11:00Z</cp:lastPrinted>
  <dcterms:created xsi:type="dcterms:W3CDTF">2022-11-07T08:53:00Z</dcterms:created>
  <dcterms:modified xsi:type="dcterms:W3CDTF">2022-12-23T07:11:00Z</dcterms:modified>
</cp:coreProperties>
</file>