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3" w:type="dxa"/>
        <w:tblLayout w:type="fixed"/>
        <w:tblLook w:val="04A0" w:firstRow="1" w:lastRow="0" w:firstColumn="1" w:lastColumn="0" w:noHBand="0" w:noVBand="1"/>
      </w:tblPr>
      <w:tblGrid>
        <w:gridCol w:w="3652"/>
        <w:gridCol w:w="3190"/>
        <w:gridCol w:w="3191"/>
      </w:tblGrid>
      <w:tr w:rsidR="00FC3013" w:rsidRPr="00CC504B" w:rsidTr="009E63BA">
        <w:tc>
          <w:tcPr>
            <w:tcW w:w="3652" w:type="dxa"/>
            <w:vAlign w:val="center"/>
            <w:hideMark/>
          </w:tcPr>
          <w:p w:rsidR="00FC3013" w:rsidRPr="00CC504B" w:rsidRDefault="00FC3013" w:rsidP="009E63B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FC3013" w:rsidRPr="00CC504B" w:rsidRDefault="00FC3013" w:rsidP="009E63BA">
            <w:pPr>
              <w:snapToGrid w:val="0"/>
              <w:spacing w:after="0"/>
              <w:ind w:left="71" w:right="-1" w:hanging="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04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24E059" wp14:editId="3FBF8A2D">
                  <wp:extent cx="781050" cy="1190625"/>
                  <wp:effectExtent l="0" t="0" r="0" b="9525"/>
                  <wp:docPr id="5" name="Рисунок 5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FC3013" w:rsidRPr="00CC504B" w:rsidRDefault="00FC3013" w:rsidP="009E63B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 w:hanging="1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CC504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CC504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CC504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CC504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CC504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C504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CC504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C504B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FC3013" w:rsidRPr="00CC504B" w:rsidRDefault="00FC3013" w:rsidP="00FC3013">
      <w:pPr>
        <w:spacing w:after="0"/>
        <w:ind w:left="567" w:right="-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FC3013" w:rsidRPr="00CC504B" w:rsidRDefault="00FC3013" w:rsidP="00FC3013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04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C3013" w:rsidRPr="00CC504B" w:rsidRDefault="00FC3013" w:rsidP="00FC3013">
      <w:pPr>
        <w:keepNext/>
        <w:tabs>
          <w:tab w:val="left" w:pos="0"/>
        </w:tabs>
        <w:suppressAutoHyphens/>
        <w:spacing w:after="0" w:line="240" w:lineRule="auto"/>
        <w:ind w:right="-1" w:firstLine="567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CC504B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FC3013" w:rsidRDefault="00FC3013" w:rsidP="00FC3013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04B">
        <w:rPr>
          <w:rFonts w:ascii="Times New Roman" w:eastAsia="Calibri" w:hAnsi="Times New Roman" w:cs="Times New Roman"/>
          <w:b/>
          <w:sz w:val="28"/>
          <w:szCs w:val="28"/>
        </w:rPr>
        <w:t>ПОМШУÖМ</w:t>
      </w:r>
    </w:p>
    <w:p w:rsidR="00FC3013" w:rsidRPr="00CC504B" w:rsidRDefault="00FC3013" w:rsidP="00FC3013">
      <w:pPr>
        <w:spacing w:after="0" w:line="240" w:lineRule="auto"/>
        <w:ind w:left="567" w:right="-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FC3013" w:rsidRPr="00CC504B" w:rsidRDefault="00FC3013" w:rsidP="00FC3013">
      <w:pPr>
        <w:tabs>
          <w:tab w:val="left" w:pos="426"/>
        </w:tabs>
        <w:spacing w:after="0" w:line="240" w:lineRule="auto"/>
        <w:ind w:right="-1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 апреля</w:t>
      </w:r>
      <w:r w:rsidRPr="00CC5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04B">
        <w:rPr>
          <w:rFonts w:ascii="Times New Roman" w:eastAsia="Calibri" w:hAnsi="Times New Roman" w:cs="Times New Roman"/>
          <w:bCs/>
          <w:spacing w:val="1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ab/>
      </w:r>
      <w:r w:rsidRPr="00CC504B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                        </w:t>
      </w:r>
      <w:r w:rsidRPr="00CC504B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Pr="0025273B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№ </w:t>
      </w:r>
      <w:r w:rsidRPr="0025273B">
        <w:rPr>
          <w:rFonts w:ascii="Times New Roman" w:eastAsia="Calibri" w:hAnsi="Times New Roman" w:cs="Times New Roman"/>
          <w:bCs/>
          <w:spacing w:val="1"/>
          <w:sz w:val="28"/>
          <w:szCs w:val="28"/>
          <w:lang w:val="en-US"/>
        </w:rPr>
        <w:t>IV</w:t>
      </w:r>
      <w:r w:rsidRPr="0025273B">
        <w:rPr>
          <w:rFonts w:ascii="Times New Roman" w:eastAsia="Calibri" w:hAnsi="Times New Roman" w:cs="Times New Roman"/>
          <w:bCs/>
          <w:spacing w:val="1"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pacing w:val="1"/>
          <w:sz w:val="28"/>
          <w:szCs w:val="28"/>
        </w:rPr>
        <w:t>49-03</w:t>
      </w:r>
    </w:p>
    <w:p w:rsidR="00FC3013" w:rsidRPr="00CC504B" w:rsidRDefault="00FC3013" w:rsidP="00FC3013">
      <w:pPr>
        <w:spacing w:after="0" w:line="240" w:lineRule="auto"/>
        <w:ind w:left="567"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3013" w:rsidRPr="00CC504B" w:rsidRDefault="00FC3013" w:rsidP="00FC301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C504B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 Коми, </w:t>
      </w:r>
      <w:proofErr w:type="spellStart"/>
      <w:r w:rsidRPr="00CC504B">
        <w:rPr>
          <w:rFonts w:ascii="Times New Roman" w:eastAsia="Calibri" w:hAnsi="Times New Roman" w:cs="Times New Roman"/>
          <w:bCs/>
          <w:sz w:val="28"/>
          <w:szCs w:val="28"/>
        </w:rPr>
        <w:t>Сыктывдинский</w:t>
      </w:r>
      <w:proofErr w:type="spellEnd"/>
      <w:r w:rsidRPr="00CC504B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CC504B">
        <w:rPr>
          <w:rFonts w:ascii="Times New Roman" w:eastAsia="Calibri" w:hAnsi="Times New Roman" w:cs="Times New Roman"/>
          <w:bCs/>
          <w:sz w:val="28"/>
          <w:szCs w:val="28"/>
        </w:rPr>
        <w:t>с.Зеленец</w:t>
      </w:r>
      <w:proofErr w:type="spellEnd"/>
    </w:p>
    <w:p w:rsidR="00FC3013" w:rsidRPr="00CC504B" w:rsidRDefault="00FC3013" w:rsidP="00FC3013">
      <w:pPr>
        <w:spacing w:after="0" w:line="240" w:lineRule="auto"/>
        <w:ind w:left="567" w:right="-1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3013" w:rsidRPr="00CC504B" w:rsidRDefault="00FC3013" w:rsidP="00FC301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04B">
        <w:rPr>
          <w:rFonts w:ascii="Times New Roman" w:eastAsia="Times New Roman" w:hAnsi="Times New Roman" w:cs="Times New Roman"/>
          <w:b/>
          <w:sz w:val="28"/>
          <w:szCs w:val="28"/>
        </w:rPr>
        <w:t>О мерах поддержки субъектам малого и среднего предпринимательства по договорам аренды, заключенным в отношении муниципального имущества муниципального образования сельского поселения «Зеленец»</w:t>
      </w:r>
    </w:p>
    <w:p w:rsidR="00FC3013" w:rsidRPr="00CC504B" w:rsidRDefault="00FC3013" w:rsidP="00FC3013">
      <w:pPr>
        <w:widowControl w:val="0"/>
        <w:autoSpaceDE w:val="0"/>
        <w:autoSpaceDN w:val="0"/>
        <w:adjustRightInd w:val="0"/>
        <w:spacing w:after="0" w:line="240" w:lineRule="auto"/>
        <w:ind w:left="567"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013" w:rsidRPr="00CC504B" w:rsidRDefault="00FC3013" w:rsidP="00FC30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распоряжением Правительства Российской Федерации от 19 марта 2020 г. № 670-р (в редакции от 10 апреля 2020г. № 968-р), распоряжением Правительства Республики Коми от 30 марта 2020 г. № 84-р, Уставом сельского поселения «Зеленец» Совет сельского поселения «Зеленец» </w:t>
      </w:r>
    </w:p>
    <w:p w:rsidR="00FC3013" w:rsidRPr="00CC504B" w:rsidRDefault="00FC3013" w:rsidP="00FC3013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C3013" w:rsidRPr="00CC504B" w:rsidRDefault="00FC3013" w:rsidP="00FC30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Calibri" w:hAnsi="Times New Roman" w:cs="Times New Roman"/>
          <w:sz w:val="28"/>
          <w:szCs w:val="28"/>
        </w:rPr>
        <w:t xml:space="preserve">Предоставить субъектам малого и среднего предпринимательства по их письменным заявлениям отсрочку внесения аренной платы либо освобождение от внесения арендных платежей по договорам аренды, заключенным в отношении </w:t>
      </w:r>
      <w:r w:rsidRPr="00CC50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сельского поселения «Зеленец» в соответствии с пунктом 3 настоящего решения. </w:t>
      </w:r>
    </w:p>
    <w:p w:rsidR="00FC3013" w:rsidRPr="00CC504B" w:rsidRDefault="00FC3013" w:rsidP="00FC30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04B">
        <w:rPr>
          <w:rFonts w:ascii="Times New Roman" w:eastAsia="Times New Roman" w:hAnsi="Times New Roman" w:cs="Times New Roman"/>
          <w:sz w:val="28"/>
          <w:szCs w:val="28"/>
        </w:rPr>
        <w:t xml:space="preserve">Условия предоставления отсрочки, в том числе срок и график внесения арендной платы, согласовываются сторонами с учетом предложений арендатора.  </w:t>
      </w:r>
    </w:p>
    <w:p w:rsidR="00FC3013" w:rsidRPr="00CC504B" w:rsidRDefault="00FC3013" w:rsidP="00FC3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6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Calibri" w:hAnsi="Times New Roman" w:cs="Times New Roman"/>
          <w:sz w:val="28"/>
          <w:szCs w:val="28"/>
        </w:rPr>
        <w:t xml:space="preserve"> Приостановить до 31 декабря 2020 года начисление неустойки по договорам аренды с субъектами малого и среднего предпринимательства в отношении арендной платы, подлежащей уплате по таким договорам в 2020 году.</w:t>
      </w:r>
    </w:p>
    <w:p w:rsidR="00FC3013" w:rsidRPr="00CC504B" w:rsidRDefault="00FC3013" w:rsidP="00FC30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«Зеленец»:</w:t>
      </w:r>
    </w:p>
    <w:p w:rsidR="00FC3013" w:rsidRPr="00CC504B" w:rsidRDefault="00FC3013" w:rsidP="00FC3013">
      <w:pPr>
        <w:tabs>
          <w:tab w:val="left" w:pos="406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</w:t>
      </w:r>
      <w:r w:rsidRPr="00CC504B">
        <w:rPr>
          <w:rFonts w:ascii="Times New Roman" w:eastAsia="Calibri" w:hAnsi="Times New Roman" w:cs="Times New Roman"/>
          <w:sz w:val="28"/>
          <w:szCs w:val="28"/>
        </w:rPr>
        <w:t>в течение 7 рабочих дней со дня вступления в силу настоящего решения</w:t>
      </w:r>
      <w:r w:rsidRPr="00CC5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504B">
        <w:rPr>
          <w:rFonts w:ascii="Times New Roman" w:eastAsia="Calibri" w:hAnsi="Times New Roman" w:cs="Times New Roman"/>
          <w:sz w:val="28"/>
          <w:szCs w:val="28"/>
        </w:rPr>
        <w:t xml:space="preserve">уведомить субъектов малого и среднего предпринимательства, являющихся арендаторами муниципального имущества, и включенных в единый реестр субъектов малого и среднего предпринимательства, о </w:t>
      </w:r>
      <w:r w:rsidRPr="00CC50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возможности заключения дополнительного соглашения к договорам аренды в соответствии с требованиями </w:t>
      </w:r>
      <w:hyperlink w:anchor="Par0" w:history="1">
        <w:r w:rsidRPr="00CC504B">
          <w:rPr>
            <w:rFonts w:ascii="Times New Roman" w:eastAsia="Calibri" w:hAnsi="Times New Roman" w:cs="Times New Roman"/>
            <w:sz w:val="28"/>
            <w:szCs w:val="28"/>
          </w:rPr>
          <w:t>подпункта 1.</w:t>
        </w:r>
      </w:hyperlink>
      <w:r w:rsidRPr="00CC504B">
        <w:rPr>
          <w:rFonts w:ascii="Times New Roman" w:eastAsia="Calibri" w:hAnsi="Times New Roman" w:cs="Times New Roman"/>
          <w:sz w:val="28"/>
          <w:szCs w:val="28"/>
        </w:rPr>
        <w:t>2, 1.3  настоящего пункта, в том числе путем размещения соответствующей информации на официальном сайте администрации сельского поселения «Зеленец» в информационно-телекоммуникационной сети «Интернет»;</w:t>
      </w:r>
    </w:p>
    <w:p w:rsidR="00FC3013" w:rsidRPr="00CC504B" w:rsidRDefault="00FC3013" w:rsidP="00FC3013">
      <w:pPr>
        <w:tabs>
          <w:tab w:val="left" w:pos="406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Calibri" w:hAnsi="Times New Roman" w:cs="Times New Roman"/>
          <w:sz w:val="28"/>
          <w:szCs w:val="28"/>
        </w:rPr>
        <w:t>1.2 обеспечить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 муниципального образования сельского поселения «Зеленец», за апрель - июнь 2020 г. на срок, предложенный такими арендаторами, но не позднее 31 декабря 2021 г.;</w:t>
      </w:r>
    </w:p>
    <w:p w:rsidR="00FC3013" w:rsidRPr="00CC504B" w:rsidRDefault="00FC3013" w:rsidP="00FC3013">
      <w:pPr>
        <w:tabs>
          <w:tab w:val="left" w:pos="406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Calibri" w:hAnsi="Times New Roman" w:cs="Times New Roman"/>
          <w:sz w:val="28"/>
          <w:szCs w:val="28"/>
        </w:rPr>
        <w:t xml:space="preserve">1.3 обеспечить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муниципального имущества муниципального образования сельского поселения «Зеленец» за апрель - июнь 2020 г. </w:t>
      </w:r>
    </w:p>
    <w:p w:rsidR="00FC3013" w:rsidRPr="00CC504B" w:rsidRDefault="00FC3013" w:rsidP="00FC3013">
      <w:pPr>
        <w:tabs>
          <w:tab w:val="left" w:pos="406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Calibri" w:hAnsi="Times New Roman" w:cs="Times New Roman"/>
          <w:sz w:val="28"/>
          <w:szCs w:val="28"/>
        </w:rPr>
        <w:t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 муниципального образования сельского поселения «Зеленец»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FC3013" w:rsidRPr="00CC504B" w:rsidRDefault="00FC3013" w:rsidP="00FC30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4. Контроль за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исполнением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решения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возложить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на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постоянную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комиссию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по бюджету,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экономическому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развитию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и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налогам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Совета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сельского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поселения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Зеленец</w:t>
      </w:r>
      <w:proofErr w:type="spellEnd"/>
      <w:r w:rsidRPr="00CC504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».</w:t>
      </w:r>
    </w:p>
    <w:p w:rsidR="00FC3013" w:rsidRPr="00AE759C" w:rsidRDefault="00FC3013" w:rsidP="00FC3013">
      <w:pPr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CC504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5. Настоящее решение вступает с силу после его </w:t>
      </w:r>
      <w:r w:rsidRPr="00CC504B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официального обнародования в местах, определенных Уставом муниципального образования сельского поселения </w:t>
      </w:r>
      <w:r w:rsidRPr="00CC504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«Зеленец».</w:t>
      </w:r>
    </w:p>
    <w:p w:rsidR="00FC3013" w:rsidRDefault="00FC3013" w:rsidP="00FC301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FC3013" w:rsidRDefault="00FC3013" w:rsidP="00FC301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A769CA" w:rsidRDefault="00FC3013" w:rsidP="00FC3013">
      <w:pPr>
        <w:spacing w:after="0" w:line="240" w:lineRule="auto"/>
        <w:ind w:right="-1"/>
      </w:pPr>
      <w:r w:rsidRPr="00CC504B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gramStart"/>
      <w:r w:rsidRPr="00CC504B">
        <w:rPr>
          <w:rFonts w:ascii="Times New Roman" w:eastAsia="Calibri" w:hAnsi="Times New Roman" w:cs="Times New Roman"/>
          <w:sz w:val="28"/>
          <w:szCs w:val="28"/>
        </w:rPr>
        <w:t xml:space="preserve">Зеленец»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В.Н. Козлов</w:t>
      </w:r>
      <w:bookmarkStart w:id="1" w:name="_GoBack"/>
      <w:bookmarkEnd w:id="1"/>
    </w:p>
    <w:sectPr w:rsidR="00A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EDA"/>
    <w:multiLevelType w:val="hybridMultilevel"/>
    <w:tmpl w:val="E9B8C0D2"/>
    <w:lvl w:ilvl="0" w:tplc="16EA711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8"/>
    <w:rsid w:val="00277828"/>
    <w:rsid w:val="00A769CA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846F-8358-413F-AE4D-6720F5B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2020-05-13T09:24:00Z</dcterms:created>
  <dcterms:modified xsi:type="dcterms:W3CDTF">2020-05-13T09:25:00Z</dcterms:modified>
</cp:coreProperties>
</file>