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369"/>
        <w:gridCol w:w="3011"/>
        <w:gridCol w:w="3367"/>
      </w:tblGrid>
      <w:tr w:rsidR="00047BE4" w:rsidTr="00D77D55">
        <w:trPr>
          <w:trHeight w:val="1560"/>
        </w:trPr>
        <w:tc>
          <w:tcPr>
            <w:tcW w:w="3369" w:type="dxa"/>
            <w:vAlign w:val="center"/>
            <w:hideMark/>
          </w:tcPr>
          <w:p w:rsidR="00047BE4" w:rsidRDefault="00047BE4" w:rsidP="000569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3011" w:type="dxa"/>
            <w:vAlign w:val="center"/>
            <w:hideMark/>
          </w:tcPr>
          <w:p w:rsidR="00047BE4" w:rsidRDefault="00047BE4" w:rsidP="000569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B0763B" wp14:editId="33B4A740">
                  <wp:extent cx="771525" cy="781050"/>
                  <wp:effectExtent l="0" t="0" r="9525" b="0"/>
                  <wp:docPr id="2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367" w:type="dxa"/>
            <w:vAlign w:val="center"/>
            <w:hideMark/>
          </w:tcPr>
          <w:p w:rsidR="00047BE4" w:rsidRDefault="00047BE4" w:rsidP="00056951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Республикаса </w:t>
            </w:r>
            <w:r w:rsidR="00EC3F78" w:rsidRPr="00EC3F78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«Сыктывд</w:t>
            </w:r>
            <w:r w:rsidR="00EC3F78" w:rsidRPr="00EC3F78">
              <w:rPr>
                <w:rFonts w:eastAsia="Times New Roman" w:cs="Times New Roman"/>
                <w:b/>
                <w:spacing w:val="10"/>
                <w:kern w:val="2"/>
                <w:lang w:val="uk-UA" w:eastAsia="ar-SA"/>
              </w:rPr>
              <w:t>і</w:t>
            </w:r>
            <w:r w:rsidR="00EC3F78" w:rsidRPr="00EC3F78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н»</w:t>
            </w:r>
            <w:r w:rsidR="00EC3F78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«Зеленеч»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047BE4" w:rsidRDefault="00047BE4" w:rsidP="00047BE4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</w:rPr>
      </w:pPr>
    </w:p>
    <w:p w:rsidR="00047BE4" w:rsidRDefault="00047BE4" w:rsidP="00047BE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E377A0" w:rsidRDefault="00047BE4" w:rsidP="00E377A0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047BE4" w:rsidRPr="00E377A0" w:rsidRDefault="00047BE4" w:rsidP="00AC4BCD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ПОМШУÖМ</w:t>
      </w:r>
    </w:p>
    <w:p w:rsidR="00047BE4" w:rsidRDefault="00047BE4" w:rsidP="00047B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7BE4" w:rsidRDefault="00047BE4" w:rsidP="00047BE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047BE4" w:rsidTr="00AC4BCD">
        <w:tc>
          <w:tcPr>
            <w:tcW w:w="4672" w:type="dxa"/>
            <w:hideMark/>
          </w:tcPr>
          <w:p w:rsidR="00047BE4" w:rsidRDefault="00047BE4" w:rsidP="00AC4BCD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от </w:t>
            </w:r>
            <w:r w:rsidR="00AC4BCD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22</w:t>
            </w:r>
            <w:r w:rsidR="009B333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ноября 2023</w:t>
            </w:r>
            <w:r w:rsidR="00AC4BCD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года</w:t>
            </w:r>
          </w:p>
        </w:tc>
        <w:tc>
          <w:tcPr>
            <w:tcW w:w="5075" w:type="dxa"/>
            <w:hideMark/>
          </w:tcPr>
          <w:p w:rsidR="00047BE4" w:rsidRDefault="00047BE4" w:rsidP="00AC7751">
            <w:pPr>
              <w:spacing w:after="0" w:line="240" w:lineRule="auto"/>
              <w:jc w:val="right"/>
              <w:rPr>
                <w:rFonts w:ascii="Times New Roman" w:hAnsi="Times New Roman"/>
                <w:bCs/>
                <w:spacing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/</w:t>
            </w:r>
            <w:r w:rsidR="00AC4BCD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-</w:t>
            </w:r>
            <w:r w:rsidR="00AC4BCD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0</w:t>
            </w:r>
            <w:r w:rsidR="00AC7751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8</w:t>
            </w:r>
          </w:p>
        </w:tc>
      </w:tr>
    </w:tbl>
    <w:p w:rsidR="00047BE4" w:rsidRDefault="00047BE4" w:rsidP="00047B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7BE4" w:rsidRDefault="00047BE4" w:rsidP="00047B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Республика Коми, муниципальный район «Сыктывдинский», с.Зеленец</w:t>
      </w:r>
    </w:p>
    <w:p w:rsidR="00047BE4" w:rsidRDefault="00047BE4" w:rsidP="00047B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7BE4" w:rsidRPr="00047BE4" w:rsidRDefault="00047BE4" w:rsidP="00047BE4">
      <w:pPr>
        <w:spacing w:after="0" w:line="240" w:lineRule="auto"/>
        <w:ind w:firstLine="5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7BE4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прогнозного плана приватизации </w:t>
      </w:r>
    </w:p>
    <w:p w:rsidR="00047BE4" w:rsidRPr="00047BE4" w:rsidRDefault="00047BE4" w:rsidP="00047BE4">
      <w:pPr>
        <w:spacing w:after="0" w:line="240" w:lineRule="auto"/>
        <w:ind w:firstLine="5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7BE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имущества муниципального образования </w:t>
      </w:r>
    </w:p>
    <w:p w:rsidR="00047BE4" w:rsidRPr="00047BE4" w:rsidRDefault="00047BE4" w:rsidP="00047BE4">
      <w:pPr>
        <w:spacing w:after="0" w:line="240" w:lineRule="auto"/>
        <w:ind w:firstLine="5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7BE4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 «Зеленец» на 202</w:t>
      </w:r>
      <w:r w:rsidR="009B333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47BE4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047BE4" w:rsidRPr="00047BE4" w:rsidRDefault="00047BE4" w:rsidP="00AC4BCD">
      <w:pPr>
        <w:spacing w:after="0" w:line="200" w:lineRule="atLeast"/>
        <w:ind w:firstLine="55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019B" w:rsidRDefault="00047BE4" w:rsidP="00AC4BCD">
      <w:pPr>
        <w:spacing w:after="0" w:line="200" w:lineRule="atLeast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47BE4">
        <w:rPr>
          <w:rFonts w:ascii="Times New Roman" w:eastAsia="Calibri" w:hAnsi="Times New Roman" w:cs="Times New Roman"/>
          <w:sz w:val="24"/>
          <w:szCs w:val="24"/>
        </w:rPr>
        <w:t>Руководствуясь Федеральным законом от 21 декабря 2001 года №</w:t>
      </w:r>
      <w:r w:rsidR="00AC4B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7BE4">
        <w:rPr>
          <w:rFonts w:ascii="Times New Roman" w:eastAsia="Calibri" w:hAnsi="Times New Roman" w:cs="Times New Roman"/>
          <w:sz w:val="24"/>
          <w:szCs w:val="24"/>
        </w:rPr>
        <w:t>178-ФЗ «О</w:t>
      </w:r>
      <w:r w:rsidR="00AC4BCD">
        <w:rPr>
          <w:rFonts w:ascii="Times New Roman" w:eastAsia="Calibri" w:hAnsi="Times New Roman" w:cs="Times New Roman"/>
          <w:sz w:val="24"/>
          <w:szCs w:val="24"/>
        </w:rPr>
        <w:t> </w:t>
      </w:r>
      <w:r w:rsidRPr="00047BE4">
        <w:rPr>
          <w:rFonts w:ascii="Times New Roman" w:eastAsia="Calibri" w:hAnsi="Times New Roman" w:cs="Times New Roman"/>
          <w:sz w:val="24"/>
          <w:szCs w:val="24"/>
        </w:rPr>
        <w:t>приватизации государственного и муниципального имущества», пунктом 3 части 1 статьи</w:t>
      </w:r>
      <w:r w:rsidR="00AC4BCD">
        <w:rPr>
          <w:rFonts w:ascii="Times New Roman" w:eastAsia="Calibri" w:hAnsi="Times New Roman" w:cs="Times New Roman"/>
          <w:sz w:val="24"/>
          <w:szCs w:val="24"/>
        </w:rPr>
        <w:t> </w:t>
      </w:r>
      <w:r w:rsidRPr="00047BE4">
        <w:rPr>
          <w:rFonts w:ascii="Times New Roman" w:eastAsia="Calibri" w:hAnsi="Times New Roman" w:cs="Times New Roman"/>
          <w:sz w:val="24"/>
          <w:szCs w:val="24"/>
        </w:rPr>
        <w:t xml:space="preserve">9, пунктом 3 части 3 статьи 43, статьей 49 Устава муниципального образования сельского поселения «Зеленец», решением Совета муниципального образования сельского поселения «Зеленец» от 04 августа 2021 года № </w:t>
      </w:r>
      <w:r w:rsidRPr="00047BE4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047BE4">
        <w:rPr>
          <w:rFonts w:ascii="Times New Roman" w:eastAsia="Calibri" w:hAnsi="Times New Roman" w:cs="Times New Roman"/>
          <w:sz w:val="24"/>
          <w:szCs w:val="24"/>
        </w:rPr>
        <w:t>/62-03 «Об утверждении Положения о</w:t>
      </w:r>
      <w:r w:rsidR="00AC4BCD">
        <w:rPr>
          <w:rFonts w:ascii="Times New Roman" w:eastAsia="Calibri" w:hAnsi="Times New Roman" w:cs="Times New Roman"/>
          <w:sz w:val="24"/>
          <w:szCs w:val="24"/>
        </w:rPr>
        <w:t> </w:t>
      </w:r>
      <w:r w:rsidRPr="00047BE4">
        <w:rPr>
          <w:rFonts w:ascii="Times New Roman" w:eastAsia="Calibri" w:hAnsi="Times New Roman" w:cs="Times New Roman"/>
          <w:sz w:val="24"/>
          <w:szCs w:val="24"/>
        </w:rPr>
        <w:t xml:space="preserve">порядке приватизации муниципального имущества муниципального образования сельского поселения «Зеленец»» </w:t>
      </w:r>
      <w:r w:rsidR="00F4019B" w:rsidRPr="00475DE4">
        <w:rPr>
          <w:rFonts w:ascii="Times New Roman" w:eastAsiaTheme="minorEastAsia" w:hAnsi="Times New Roman"/>
          <w:sz w:val="24"/>
          <w:szCs w:val="24"/>
          <w:lang w:eastAsia="ru-RU"/>
        </w:rPr>
        <w:t>Совет сельского поселения «Зеленец»</w:t>
      </w:r>
      <w:r w:rsidR="00F4019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AC4BCD" w:rsidRDefault="00AC4BCD" w:rsidP="00AC4BCD">
      <w:pPr>
        <w:spacing w:after="0" w:line="200" w:lineRule="atLeast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AC4BCD">
        <w:rPr>
          <w:rFonts w:ascii="Times New Roman" w:eastAsiaTheme="minorEastAsia" w:hAnsi="Times New Roman"/>
          <w:b/>
          <w:sz w:val="24"/>
          <w:szCs w:val="24"/>
          <w:lang w:eastAsia="ru-RU"/>
        </w:rPr>
        <w:t>решил:</w:t>
      </w:r>
    </w:p>
    <w:p w:rsidR="00AC4BCD" w:rsidRPr="00AC4BCD" w:rsidRDefault="00AC4BCD" w:rsidP="00AC4BCD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7BE4" w:rsidRPr="00047BE4" w:rsidRDefault="00047BE4" w:rsidP="00047BE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прогнозный план приватизации муниципального имущества муниципального образования сельского поселения «Зеленец» на 202</w:t>
      </w:r>
      <w:r w:rsidR="009B33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4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:rsidR="00047BE4" w:rsidRPr="00047BE4" w:rsidRDefault="00047BE4" w:rsidP="00047BE4">
      <w:pPr>
        <w:numPr>
          <w:ilvl w:val="0"/>
          <w:numId w:val="4"/>
        </w:numPr>
        <w:tabs>
          <w:tab w:val="left" w:pos="79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решения возложить на комиссию по бюджету, экономическому развитию и налогам.</w:t>
      </w:r>
    </w:p>
    <w:p w:rsidR="00047BE4" w:rsidRPr="00047BE4" w:rsidRDefault="00047BE4" w:rsidP="00047BE4">
      <w:pPr>
        <w:numPr>
          <w:ilvl w:val="0"/>
          <w:numId w:val="4"/>
        </w:numPr>
        <w:tabs>
          <w:tab w:val="left" w:pos="79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обнародования в местах, установленных Уставом сельского поселения «Зеленец».</w:t>
      </w:r>
    </w:p>
    <w:p w:rsidR="00047BE4" w:rsidRDefault="00047BE4" w:rsidP="00047BE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4BCD" w:rsidRDefault="00AC4BCD" w:rsidP="00047BE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4528"/>
      </w:tblGrid>
      <w:tr w:rsidR="00AC4BCD" w:rsidTr="00AC4BCD">
        <w:tc>
          <w:tcPr>
            <w:tcW w:w="5218" w:type="dxa"/>
          </w:tcPr>
          <w:p w:rsidR="00AC4BCD" w:rsidRDefault="00AC4BCD" w:rsidP="000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BE4">
              <w:rPr>
                <w:rFonts w:ascii="Times New Roman" w:hAnsi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528" w:type="dxa"/>
          </w:tcPr>
          <w:p w:rsidR="00AC4BCD" w:rsidRDefault="00AC4BCD" w:rsidP="00AC4B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7BE4">
              <w:rPr>
                <w:rFonts w:ascii="Times New Roman" w:hAnsi="Times New Roman"/>
                <w:sz w:val="24"/>
                <w:szCs w:val="24"/>
              </w:rPr>
              <w:t>А.С. Якунин</w:t>
            </w:r>
          </w:p>
        </w:tc>
      </w:tr>
    </w:tbl>
    <w:p w:rsidR="00EF1AFB" w:rsidRDefault="00EF1AFB" w:rsidP="00047BE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1AFB" w:rsidRDefault="00EF1AFB" w:rsidP="00047BE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1AFB" w:rsidRPr="009B3334" w:rsidRDefault="00EF1AFB" w:rsidP="009B3334">
      <w:pPr>
        <w:widowControl w:val="0"/>
        <w:suppressAutoHyphens/>
        <w:spacing w:after="120" w:line="200" w:lineRule="atLeast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ectPr w:rsidR="00EF1AFB" w:rsidRPr="009B3334" w:rsidSect="00AC4BCD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C4BCD" w:rsidRPr="00EC70D7" w:rsidTr="00AC4BCD">
        <w:tc>
          <w:tcPr>
            <w:tcW w:w="7393" w:type="dxa"/>
          </w:tcPr>
          <w:p w:rsidR="00AC4BCD" w:rsidRPr="00EC70D7" w:rsidRDefault="00AC4BCD" w:rsidP="009B33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:rsidR="00AC4BCD" w:rsidRPr="00EC70D7" w:rsidRDefault="00AC4BCD" w:rsidP="009B33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C70D7">
              <w:rPr>
                <w:rFonts w:ascii="Times New Roman" w:hAnsi="Times New Roman"/>
                <w:sz w:val="20"/>
                <w:szCs w:val="20"/>
              </w:rPr>
              <w:t>Приложение</w:t>
            </w:r>
          </w:p>
          <w:p w:rsidR="00AC4BCD" w:rsidRPr="00EC70D7" w:rsidRDefault="00AC4BCD" w:rsidP="009B33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C70D7">
              <w:rPr>
                <w:rFonts w:ascii="Times New Roman" w:hAnsi="Times New Roman"/>
                <w:sz w:val="20"/>
                <w:szCs w:val="20"/>
              </w:rPr>
              <w:t>Утвержден</w:t>
            </w:r>
          </w:p>
          <w:p w:rsidR="00AC4BCD" w:rsidRPr="00EC70D7" w:rsidRDefault="00AC4BCD" w:rsidP="009B33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C70D7">
              <w:rPr>
                <w:rFonts w:ascii="Times New Roman" w:hAnsi="Times New Roman"/>
                <w:sz w:val="20"/>
                <w:szCs w:val="20"/>
              </w:rPr>
              <w:t>решением Совета сельского</w:t>
            </w:r>
          </w:p>
          <w:p w:rsidR="00AC4BCD" w:rsidRPr="00EC70D7" w:rsidRDefault="00AC4BCD" w:rsidP="009B33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C70D7">
              <w:rPr>
                <w:rFonts w:ascii="Times New Roman" w:hAnsi="Times New Roman"/>
                <w:sz w:val="20"/>
                <w:szCs w:val="20"/>
              </w:rPr>
              <w:t>поселения «Зеленец»</w:t>
            </w:r>
          </w:p>
          <w:p w:rsidR="00AC4BCD" w:rsidRPr="00EC70D7" w:rsidRDefault="00AC4BCD" w:rsidP="00AC4BCD">
            <w:pPr>
              <w:spacing w:after="0" w:line="240" w:lineRule="auto"/>
              <w:ind w:firstLine="5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C70D7">
              <w:rPr>
                <w:rFonts w:ascii="Times New Roman" w:hAnsi="Times New Roman"/>
                <w:sz w:val="20"/>
                <w:szCs w:val="20"/>
              </w:rPr>
              <w:t xml:space="preserve">от 22 ноября 2023 г. </w:t>
            </w:r>
            <w:r w:rsidRPr="00EC70D7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 xml:space="preserve">№ № </w:t>
            </w:r>
            <w:r w:rsidRPr="00EC70D7">
              <w:rPr>
                <w:rFonts w:ascii="Times New Roman" w:hAnsi="Times New Roman"/>
                <w:bCs/>
                <w:spacing w:val="1"/>
                <w:sz w:val="20"/>
                <w:szCs w:val="20"/>
                <w:lang w:val="en-US"/>
              </w:rPr>
              <w:t>V</w:t>
            </w:r>
            <w:r w:rsidRPr="00EC70D7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/31-06</w:t>
            </w:r>
          </w:p>
        </w:tc>
      </w:tr>
    </w:tbl>
    <w:p w:rsidR="00AC4BCD" w:rsidRDefault="00AC4BCD" w:rsidP="009B333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C3D0F" w:rsidRPr="002C5BCD" w:rsidRDefault="001C3D0F" w:rsidP="001C3D0F">
      <w:pPr>
        <w:spacing w:after="160" w:line="259" w:lineRule="auto"/>
        <w:jc w:val="right"/>
        <w:rPr>
          <w:rFonts w:ascii="Times New Roman" w:eastAsia="Calibri" w:hAnsi="Times New Roman" w:cs="Times New Roman"/>
          <w:b/>
        </w:rPr>
      </w:pPr>
    </w:p>
    <w:p w:rsidR="001C3D0F" w:rsidRPr="001C3D0F" w:rsidRDefault="001C3D0F" w:rsidP="001C3D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3D0F">
        <w:rPr>
          <w:rFonts w:ascii="Times New Roman" w:eastAsia="Calibri" w:hAnsi="Times New Roman" w:cs="Times New Roman"/>
          <w:b/>
          <w:sz w:val="24"/>
          <w:szCs w:val="24"/>
        </w:rPr>
        <w:t>Прогнозный план приватизации</w:t>
      </w:r>
    </w:p>
    <w:p w:rsidR="001C3D0F" w:rsidRPr="001C3D0F" w:rsidRDefault="001C3D0F" w:rsidP="001C3D0F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1C3D0F">
        <w:rPr>
          <w:rFonts w:ascii="Times New Roman" w:eastAsia="Calibri" w:hAnsi="Times New Roman" w:cs="Arial"/>
          <w:b/>
          <w:sz w:val="24"/>
          <w:szCs w:val="24"/>
        </w:rPr>
        <w:t>муниципально</w:t>
      </w:r>
      <w:r>
        <w:rPr>
          <w:rFonts w:ascii="Times New Roman" w:eastAsia="Calibri" w:hAnsi="Times New Roman" w:cs="Arial"/>
          <w:b/>
          <w:sz w:val="24"/>
          <w:szCs w:val="24"/>
        </w:rPr>
        <w:t xml:space="preserve">го имущества </w:t>
      </w:r>
      <w:r w:rsidRPr="001C3D0F">
        <w:rPr>
          <w:rFonts w:ascii="Times New Roman" w:eastAsia="Calibri" w:hAnsi="Times New Roman" w:cs="Arial"/>
          <w:b/>
          <w:sz w:val="24"/>
          <w:szCs w:val="24"/>
        </w:rPr>
        <w:t xml:space="preserve">муниципального образования </w:t>
      </w:r>
    </w:p>
    <w:p w:rsidR="001C3D0F" w:rsidRPr="001C3D0F" w:rsidRDefault="001C3D0F" w:rsidP="001C3D0F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1C3D0F">
        <w:rPr>
          <w:rFonts w:ascii="Times New Roman" w:eastAsia="Calibri" w:hAnsi="Times New Roman" w:cs="Arial"/>
          <w:b/>
          <w:sz w:val="24"/>
          <w:szCs w:val="24"/>
        </w:rPr>
        <w:t>сельского поселения «Зеленец» на 202</w:t>
      </w:r>
      <w:r w:rsidR="009B3334">
        <w:rPr>
          <w:rFonts w:ascii="Times New Roman" w:eastAsia="Calibri" w:hAnsi="Times New Roman" w:cs="Arial"/>
          <w:b/>
          <w:sz w:val="24"/>
          <w:szCs w:val="24"/>
        </w:rPr>
        <w:t>4</w:t>
      </w:r>
      <w:r w:rsidRPr="001C3D0F">
        <w:rPr>
          <w:rFonts w:ascii="Times New Roman" w:eastAsia="Calibri" w:hAnsi="Times New Roman" w:cs="Arial"/>
          <w:b/>
          <w:sz w:val="24"/>
          <w:szCs w:val="24"/>
        </w:rPr>
        <w:t xml:space="preserve"> год</w:t>
      </w:r>
    </w:p>
    <w:p w:rsidR="001C3D0F" w:rsidRPr="001C3D0F" w:rsidRDefault="001C3D0F" w:rsidP="001C3D0F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693"/>
        <w:gridCol w:w="4253"/>
        <w:gridCol w:w="1984"/>
        <w:gridCol w:w="1701"/>
        <w:gridCol w:w="1701"/>
      </w:tblGrid>
      <w:tr w:rsidR="00EF1AFB" w:rsidRPr="00AC4BCD" w:rsidTr="00AC4B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3D0F" w:rsidRPr="00AC4BCD" w:rsidRDefault="001C3D0F" w:rsidP="00AC4B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C4BCD">
              <w:rPr>
                <w:rFonts w:ascii="Times New Roman" w:eastAsia="Calibri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AC4BCD">
              <w:rPr>
                <w:rFonts w:ascii="Times New Roman" w:eastAsia="Calibri" w:hAnsi="Times New Roman" w:cs="Times New Roman"/>
                <w:b/>
                <w:szCs w:val="24"/>
              </w:rPr>
              <w:t>п</w:t>
            </w:r>
            <w:proofErr w:type="gramEnd"/>
            <w:r w:rsidRPr="00AC4BCD">
              <w:rPr>
                <w:rFonts w:ascii="Times New Roman" w:eastAsia="Calibri" w:hAnsi="Times New Roman" w:cs="Times New Roman"/>
                <w:b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3D0F" w:rsidRPr="00AC4BCD" w:rsidRDefault="001C3D0F" w:rsidP="00AC4B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C4BCD">
              <w:rPr>
                <w:rFonts w:ascii="Times New Roman" w:eastAsia="Calibri" w:hAnsi="Times New Roman" w:cs="Times New Roman"/>
                <w:b/>
                <w:szCs w:val="24"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3D0F" w:rsidRPr="00AC4BCD" w:rsidRDefault="001C3D0F" w:rsidP="00AC4B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C4BCD">
              <w:rPr>
                <w:rFonts w:ascii="Times New Roman" w:eastAsia="Calibri" w:hAnsi="Times New Roman" w:cs="Times New Roman"/>
                <w:b/>
                <w:szCs w:val="24"/>
              </w:rPr>
              <w:t>Адрес места нахождения объекта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CD" w:rsidRDefault="001C3D0F" w:rsidP="00AC4B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C4BCD">
              <w:rPr>
                <w:rFonts w:ascii="Times New Roman" w:eastAsia="Calibri" w:hAnsi="Times New Roman" w:cs="Times New Roman"/>
                <w:b/>
                <w:szCs w:val="24"/>
              </w:rPr>
              <w:t xml:space="preserve">Индивидуализирующие </w:t>
            </w:r>
          </w:p>
          <w:p w:rsidR="00AC4BCD" w:rsidRDefault="001C3D0F" w:rsidP="00AC4B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C4BCD">
              <w:rPr>
                <w:rFonts w:ascii="Times New Roman" w:eastAsia="Calibri" w:hAnsi="Times New Roman" w:cs="Times New Roman"/>
                <w:b/>
                <w:szCs w:val="24"/>
              </w:rPr>
              <w:t xml:space="preserve">характеристики </w:t>
            </w:r>
          </w:p>
          <w:p w:rsidR="001C3D0F" w:rsidRPr="00AC4BCD" w:rsidRDefault="001C3D0F" w:rsidP="00AC4B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C4BCD">
              <w:rPr>
                <w:rFonts w:ascii="Times New Roman" w:eastAsia="Calibri" w:hAnsi="Times New Roman" w:cs="Times New Roman"/>
                <w:b/>
                <w:szCs w:val="24"/>
              </w:rPr>
              <w:t>объекта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D0F" w:rsidRPr="00AC4BCD" w:rsidRDefault="001C3D0F" w:rsidP="00AC4B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C4BCD">
              <w:rPr>
                <w:rFonts w:ascii="Times New Roman" w:eastAsia="Calibri" w:hAnsi="Times New Roman" w:cs="Times New Roman"/>
                <w:b/>
                <w:szCs w:val="24"/>
              </w:rPr>
              <w:t>Предполагаемый срок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0F" w:rsidRPr="00AC4BCD" w:rsidRDefault="001C3D0F" w:rsidP="00AC4B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C4BCD">
              <w:rPr>
                <w:rFonts w:ascii="Times New Roman" w:eastAsia="Calibri" w:hAnsi="Times New Roman" w:cs="Times New Roman"/>
                <w:b/>
                <w:szCs w:val="24"/>
              </w:rPr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CD" w:rsidRDefault="00AC4BCD" w:rsidP="00AC4B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Начальная цена имущества,</w:t>
            </w:r>
          </w:p>
          <w:p w:rsidR="00AC4BCD" w:rsidRDefault="00AC4BCD" w:rsidP="00AC4B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подлежащего</w:t>
            </w:r>
          </w:p>
          <w:p w:rsidR="001C3D0F" w:rsidRPr="00AC4BCD" w:rsidRDefault="001C3D0F" w:rsidP="00AC4B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AC4BCD">
              <w:rPr>
                <w:rFonts w:ascii="Times New Roman" w:eastAsia="Calibri" w:hAnsi="Times New Roman" w:cs="Times New Roman"/>
                <w:b/>
                <w:szCs w:val="24"/>
              </w:rPr>
              <w:t>приватизации</w:t>
            </w:r>
            <w:proofErr w:type="gramStart"/>
            <w:r w:rsidRPr="00AC4BCD">
              <w:rPr>
                <w:rFonts w:ascii="Times New Roman" w:eastAsia="Calibri" w:hAnsi="Times New Roman" w:cs="Times New Roman"/>
                <w:b/>
                <w:szCs w:val="24"/>
              </w:rPr>
              <w:t>,р</w:t>
            </w:r>
            <w:proofErr w:type="gramEnd"/>
            <w:r w:rsidRPr="00AC4BCD">
              <w:rPr>
                <w:rFonts w:ascii="Times New Roman" w:eastAsia="Calibri" w:hAnsi="Times New Roman" w:cs="Times New Roman"/>
                <w:b/>
                <w:szCs w:val="24"/>
              </w:rPr>
              <w:t>уб</w:t>
            </w:r>
            <w:proofErr w:type="spellEnd"/>
            <w:r w:rsidRPr="00AC4BCD">
              <w:rPr>
                <w:rFonts w:ascii="Times New Roman" w:eastAsia="Calibri" w:hAnsi="Times New Roman" w:cs="Times New Roman"/>
                <w:b/>
                <w:szCs w:val="24"/>
              </w:rPr>
              <w:t>.</w:t>
            </w:r>
          </w:p>
        </w:tc>
      </w:tr>
      <w:tr w:rsidR="00EF1AFB" w:rsidRPr="001C3D0F" w:rsidTr="00AC4B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D0F" w:rsidRPr="001C3D0F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D0F" w:rsidRPr="001C3D0F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 незавершенного строительства, </w:t>
            </w:r>
          </w:p>
          <w:p w:rsidR="001C3D0F" w:rsidRPr="001C3D0F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нежилое здание </w:t>
            </w:r>
          </w:p>
          <w:p w:rsidR="001C3D0F" w:rsidRPr="001C3D0F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с земельным участком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D0F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Республика Коми, Сыктывдинский муниципальный район, сельское поселение «Зеленец», </w:t>
            </w:r>
          </w:p>
          <w:p w:rsidR="001C3D0F" w:rsidRPr="001C3D0F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с. Зеленец, Ухтинское шоссе, д. 61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0F" w:rsidRPr="001C3D0F" w:rsidRDefault="001C3D0F" w:rsidP="001C3D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– 6 275,5 </w:t>
            </w:r>
            <w:proofErr w:type="spellStart"/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1C3D0F" w:rsidRPr="001C3D0F" w:rsidRDefault="001C3D0F" w:rsidP="001C3D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Степень готовности незавершенного строительства – 62%</w:t>
            </w:r>
          </w:p>
          <w:p w:rsidR="001C3D0F" w:rsidRPr="001C3D0F" w:rsidRDefault="001C3D0F" w:rsidP="001C3D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– нежилое</w:t>
            </w:r>
          </w:p>
          <w:p w:rsidR="001C3D0F" w:rsidRPr="001C3D0F" w:rsidRDefault="001C3D0F" w:rsidP="00EF1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11:05:0201003:431</w:t>
            </w:r>
          </w:p>
          <w:p w:rsidR="009B3334" w:rsidRDefault="009B3334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3D0F" w:rsidRPr="001C3D0F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="00471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</w:t>
            </w:r>
            <w:r w:rsidR="00471B53"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щая площадь 8 415  кв. м</w:t>
            </w:r>
            <w:proofErr w:type="gramEnd"/>
          </w:p>
          <w:p w:rsidR="001C3D0F" w:rsidRPr="001C3D0F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Разрешенное использование: производственная деятельность </w:t>
            </w:r>
          </w:p>
          <w:p w:rsidR="001C3D0F" w:rsidRPr="001C3D0F" w:rsidRDefault="00471B53" w:rsidP="00AC4BC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11:05:0201003:639</w:t>
            </w:r>
            <w:r w:rsidR="001C3D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3D0F" w:rsidRPr="001C3D0F" w:rsidRDefault="001C3D0F" w:rsidP="00AC4B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B33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F" w:rsidRPr="001C3D0F" w:rsidRDefault="001C3D0F" w:rsidP="00AC4B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аукцион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F" w:rsidRPr="001C3D0F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будет определена по результатам независимой рыночной оценки </w:t>
            </w:r>
          </w:p>
        </w:tc>
      </w:tr>
      <w:tr w:rsidR="00EF1AFB" w:rsidRPr="001C3D0F" w:rsidTr="00AC4B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0F" w:rsidRPr="001C3D0F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0F" w:rsidRPr="001C3D0F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0F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Республика Коми, Сыктывдинский муниципальный район, сельское поселение «Зеленец», </w:t>
            </w:r>
          </w:p>
          <w:p w:rsidR="001C3D0F" w:rsidRPr="001C3D0F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с. Зеленец, ул. Родниковая, 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0F" w:rsidRPr="001C3D0F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участок, категория земель: населенных пунктов</w:t>
            </w:r>
          </w:p>
          <w:p w:rsidR="001C3D0F" w:rsidRPr="001C3D0F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Разрешенное использование: для индивидуального жилищного строительства</w:t>
            </w:r>
          </w:p>
          <w:p w:rsidR="001C3D0F" w:rsidRPr="001C3D0F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1 112 кв. м</w:t>
            </w:r>
          </w:p>
          <w:p w:rsidR="001C3D0F" w:rsidRPr="001C3D0F" w:rsidRDefault="001C3D0F" w:rsidP="001C3D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11:04:1701002:49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3D0F" w:rsidRPr="001C3D0F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9B3334">
              <w:rPr>
                <w:rFonts w:ascii="Times New Roman" w:eastAsia="Calibri" w:hAnsi="Times New Roman" w:cs="Times New Roman"/>
                <w:sz w:val="24"/>
                <w:szCs w:val="24"/>
              </w:rPr>
              <w:t>полугодие 2024</w:t>
            </w: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1C3D0F" w:rsidRPr="001C3D0F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F" w:rsidRPr="001C3D0F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аукцион в электронной форме</w:t>
            </w:r>
          </w:p>
          <w:p w:rsidR="001C3D0F" w:rsidRPr="001C3D0F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3D0F" w:rsidRPr="001C3D0F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F" w:rsidRPr="001C3D0F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определена по результатам независимой рыночной оценки</w:t>
            </w:r>
          </w:p>
        </w:tc>
      </w:tr>
      <w:tr w:rsidR="00EF1AFB" w:rsidRPr="001C3D0F" w:rsidTr="00AC4B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0F" w:rsidRPr="001C3D0F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0F" w:rsidRPr="001C3D0F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0F" w:rsidRPr="001C3D0F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Республика Коми, Сыктывдинский муниципальный район, сельское поселение «Зеленец», д. Парчег, ул. Дальняя, 14а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0F" w:rsidRPr="001C3D0F" w:rsidRDefault="009B3334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="001C3D0F"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тегория земель: земли населенных пунктов</w:t>
            </w:r>
          </w:p>
          <w:p w:rsidR="001C3D0F" w:rsidRPr="001C3D0F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вид разрешенного использования: для ведения личного подсобного хозяйства</w:t>
            </w:r>
          </w:p>
          <w:p w:rsidR="001C3D0F" w:rsidRPr="001C3D0F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площадь 800 </w:t>
            </w:r>
            <w:proofErr w:type="spellStart"/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1C3D0F" w:rsidRPr="001C3D0F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номер: 11:04:3601001:183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3D0F" w:rsidRPr="001C3D0F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1 полугодие 202</w:t>
            </w:r>
            <w:r w:rsidR="009B33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1C3D0F" w:rsidRPr="001C3D0F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F" w:rsidRPr="001C3D0F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аукцион в электронной форме</w:t>
            </w:r>
          </w:p>
          <w:p w:rsidR="001C3D0F" w:rsidRPr="001C3D0F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3D0F" w:rsidRPr="001C3D0F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F" w:rsidRPr="001C3D0F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определена по результатам независимой рыночной оценки</w:t>
            </w:r>
          </w:p>
        </w:tc>
      </w:tr>
      <w:tr w:rsidR="00EF1AFB" w:rsidRPr="001C3D0F" w:rsidTr="00AC4B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0F" w:rsidRPr="001C3D0F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0F" w:rsidRPr="001C3D0F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Незавершённое строительство, нежилое строение (гараж)</w:t>
            </w:r>
            <w:r w:rsidR="009B3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3334"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с земельным участком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0F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Республика Коми, Сыктывдинский муниципальный район, сельское поселение «Зеленец», </w:t>
            </w:r>
          </w:p>
          <w:p w:rsidR="001C3D0F" w:rsidRPr="001C3D0F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Зеленец, ул. Центральная, </w:t>
            </w:r>
            <w:r w:rsidR="00D84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</w:t>
            </w: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1к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0F" w:rsidRPr="001C3D0F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 незавершенного строительства площадью застройки 103,8 кв. м </w:t>
            </w:r>
          </w:p>
          <w:p w:rsidR="001C3D0F" w:rsidRPr="001C3D0F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этажей — 1</w:t>
            </w:r>
          </w:p>
          <w:p w:rsidR="001C3D0F" w:rsidRPr="001C3D0F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номер:11:04:1701006:55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3D0F" w:rsidRPr="001C3D0F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2 полугодие 202</w:t>
            </w:r>
            <w:r w:rsidR="009B33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1C3D0F" w:rsidRPr="001C3D0F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F" w:rsidRPr="001C3D0F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аукцион в электронной форме</w:t>
            </w:r>
          </w:p>
          <w:p w:rsidR="001C3D0F" w:rsidRPr="001C3D0F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3D0F" w:rsidRPr="001C3D0F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F" w:rsidRPr="001C3D0F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F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определена по результатам независимой рыночной оценки</w:t>
            </w:r>
          </w:p>
        </w:tc>
      </w:tr>
    </w:tbl>
    <w:p w:rsidR="00483B27" w:rsidRPr="00DD29E5" w:rsidRDefault="00483B27">
      <w:pPr>
        <w:rPr>
          <w:sz w:val="24"/>
          <w:szCs w:val="24"/>
        </w:rPr>
      </w:pPr>
    </w:p>
    <w:sectPr w:rsidR="00483B27" w:rsidRPr="00DD29E5" w:rsidSect="00AC4BCD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6B4" w:rsidRDefault="000106B4" w:rsidP="000106B4">
      <w:pPr>
        <w:spacing w:after="0" w:line="240" w:lineRule="auto"/>
      </w:pPr>
      <w:r>
        <w:separator/>
      </w:r>
    </w:p>
  </w:endnote>
  <w:endnote w:type="continuationSeparator" w:id="0">
    <w:p w:rsidR="000106B4" w:rsidRDefault="000106B4" w:rsidP="0001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6B4" w:rsidRDefault="000106B4" w:rsidP="000106B4">
      <w:pPr>
        <w:spacing w:after="0" w:line="240" w:lineRule="auto"/>
      </w:pPr>
      <w:r>
        <w:separator/>
      </w:r>
    </w:p>
  </w:footnote>
  <w:footnote w:type="continuationSeparator" w:id="0">
    <w:p w:rsidR="000106B4" w:rsidRDefault="000106B4" w:rsidP="00010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4A78"/>
    <w:multiLevelType w:val="multilevel"/>
    <w:tmpl w:val="3610895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396D450D"/>
    <w:multiLevelType w:val="hybridMultilevel"/>
    <w:tmpl w:val="3EE2D00A"/>
    <w:lvl w:ilvl="0" w:tplc="5974310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0AF748B"/>
    <w:multiLevelType w:val="multilevel"/>
    <w:tmpl w:val="3E4679F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1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79503EC1"/>
    <w:multiLevelType w:val="hybridMultilevel"/>
    <w:tmpl w:val="F4260FDE"/>
    <w:lvl w:ilvl="0" w:tplc="782EFE42">
      <w:start w:val="1"/>
      <w:numFmt w:val="decimal"/>
      <w:lvlText w:val="%1."/>
      <w:lvlJc w:val="left"/>
      <w:pPr>
        <w:ind w:left="1098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5472DF"/>
    <w:multiLevelType w:val="hybridMultilevel"/>
    <w:tmpl w:val="A9B4DDE2"/>
    <w:lvl w:ilvl="0" w:tplc="04190011">
      <w:start w:val="1"/>
      <w:numFmt w:val="decimal"/>
      <w:lvlText w:val="%1)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5A"/>
    <w:rsid w:val="000106B4"/>
    <w:rsid w:val="00047BE4"/>
    <w:rsid w:val="001C1D95"/>
    <w:rsid w:val="001C3D0F"/>
    <w:rsid w:val="002C363A"/>
    <w:rsid w:val="002C5BCD"/>
    <w:rsid w:val="002E3419"/>
    <w:rsid w:val="0034489F"/>
    <w:rsid w:val="00372A53"/>
    <w:rsid w:val="004206B8"/>
    <w:rsid w:val="00462BCD"/>
    <w:rsid w:val="00471B53"/>
    <w:rsid w:val="00483B27"/>
    <w:rsid w:val="00534156"/>
    <w:rsid w:val="006B055D"/>
    <w:rsid w:val="006B59B7"/>
    <w:rsid w:val="007373E9"/>
    <w:rsid w:val="007E5BE6"/>
    <w:rsid w:val="00990D4F"/>
    <w:rsid w:val="009B3334"/>
    <w:rsid w:val="00AC4BCD"/>
    <w:rsid w:val="00AC7751"/>
    <w:rsid w:val="00AF1092"/>
    <w:rsid w:val="00B5755A"/>
    <w:rsid w:val="00D77D55"/>
    <w:rsid w:val="00D84573"/>
    <w:rsid w:val="00DD29E5"/>
    <w:rsid w:val="00E377A0"/>
    <w:rsid w:val="00EC3F78"/>
    <w:rsid w:val="00EC70D7"/>
    <w:rsid w:val="00EF1AFB"/>
    <w:rsid w:val="00F4019B"/>
    <w:rsid w:val="00F9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5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055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055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10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06B4"/>
  </w:style>
  <w:style w:type="paragraph" w:styleId="a8">
    <w:name w:val="footer"/>
    <w:basedOn w:val="a"/>
    <w:link w:val="a9"/>
    <w:uiPriority w:val="99"/>
    <w:unhideWhenUsed/>
    <w:rsid w:val="00010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06B4"/>
  </w:style>
  <w:style w:type="paragraph" w:styleId="aa">
    <w:name w:val="Balloon Text"/>
    <w:basedOn w:val="a"/>
    <w:link w:val="ab"/>
    <w:uiPriority w:val="99"/>
    <w:semiHidden/>
    <w:unhideWhenUsed/>
    <w:rsid w:val="0001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06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5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055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055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10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06B4"/>
  </w:style>
  <w:style w:type="paragraph" w:styleId="a8">
    <w:name w:val="footer"/>
    <w:basedOn w:val="a"/>
    <w:link w:val="a9"/>
    <w:uiPriority w:val="99"/>
    <w:unhideWhenUsed/>
    <w:rsid w:val="00010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06B4"/>
  </w:style>
  <w:style w:type="paragraph" w:styleId="aa">
    <w:name w:val="Balloon Text"/>
    <w:basedOn w:val="a"/>
    <w:link w:val="ab"/>
    <w:uiPriority w:val="99"/>
    <w:semiHidden/>
    <w:unhideWhenUsed/>
    <w:rsid w:val="0001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0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B630C-8B3A-4C35-AB1F-4EA125C9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Pyatkova</cp:lastModifiedBy>
  <cp:revision>33</cp:revision>
  <cp:lastPrinted>2023-11-27T13:58:00Z</cp:lastPrinted>
  <dcterms:created xsi:type="dcterms:W3CDTF">2022-11-10T06:45:00Z</dcterms:created>
  <dcterms:modified xsi:type="dcterms:W3CDTF">2023-11-27T13:58:00Z</dcterms:modified>
</cp:coreProperties>
</file>