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07CE9" w14:textId="5E54EC57" w:rsidR="005002B6" w:rsidRDefault="008F1AC8" w:rsidP="009E46B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E46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Что должен видеть потребитель коммунальной услуги в платежном документе</w:t>
      </w:r>
    </w:p>
    <w:p w14:paraId="7AFBAD61" w14:textId="77777777" w:rsidR="009E46B0" w:rsidRPr="009E46B0" w:rsidRDefault="009E46B0" w:rsidP="009E46B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25614A6B" w14:textId="63C6D7E2" w:rsidR="008F1AC8" w:rsidRDefault="008F1AC8" w:rsidP="0072738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нас рано или поздно обязательно сталкивается с необходимостью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</w:t>
      </w:r>
      <w:r w:rsidRPr="008F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зачастую, смотря в платежные документы, у </w:t>
      </w:r>
      <w:r w:rsidR="009E4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непонимание</w:t>
      </w:r>
      <w:r w:rsidR="009E4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что</w:t>
      </w:r>
      <w:r w:rsidR="009E4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приходится платить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в таком объеме</w:t>
      </w:r>
      <w:r w:rsidR="009E46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04D38C" w14:textId="77777777" w:rsidR="009E46B0" w:rsidRDefault="008F1AC8" w:rsidP="008F1A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п. 69 </w:t>
      </w:r>
      <w:bookmarkStart w:id="0" w:name="_GoBack"/>
      <w:r w:rsidRPr="008F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="00727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8F1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Российской Федерации от 06.05.2011 № 354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законодатель закрепил, что в обязательном порядке должно указываться в платежном документе</w:t>
      </w:r>
      <w:r w:rsidR="009E46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A89C08" w14:textId="1DE75A36" w:rsidR="008F1AC8" w:rsidRPr="008F1AC8" w:rsidRDefault="009E46B0" w:rsidP="009E46B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числе обязательных сведений, относятся:</w:t>
      </w:r>
      <w:r w:rsidR="008F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769382" w14:textId="1378EF52" w:rsidR="008F1AC8" w:rsidRPr="008F1AC8" w:rsidRDefault="008F1AC8" w:rsidP="008F1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почтовый адрес помещения, сведения о собственнике помещения (с указанием наименования юридического лица или фамилии, имени и отчества физического лица), а для жилых помещений государственного и муниципального жилищных фондов - сведения о нанимателе жилого помещения (с указанием фамилии, имени и отчества нанимателя); </w:t>
      </w:r>
    </w:p>
    <w:p w14:paraId="7105A955" w14:textId="77777777" w:rsidR="008F1AC8" w:rsidRPr="008F1AC8" w:rsidRDefault="008F1AC8" w:rsidP="008F1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наименование исполнителя (с указанием наименования юридического лица или фамилии, имени и отчества индивидуального предпринимателя), номер его банковского счета и банковские реквизиты, адрес (место нахождения), номера контактных телефонов, номера факсов и (при наличии) адреса электронной почты, адрес сайта исполнителя в сети Интернет; </w:t>
      </w:r>
    </w:p>
    <w:p w14:paraId="013E0A2F" w14:textId="0FEF5F78" w:rsidR="008F1AC8" w:rsidRPr="008F1AC8" w:rsidRDefault="008F1AC8" w:rsidP="008F1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указание на оплачиваемый месяц, наименование каждого вида оплачиваемой коммунальной услуги, размер тарифов (цен) на каждый вид коммунального ресурса, единицы измерения объемов (количества) коммунальных ресурсов; </w:t>
      </w:r>
    </w:p>
    <w:p w14:paraId="1BB3DD3F" w14:textId="6D2E3BD8" w:rsidR="008F1AC8" w:rsidRPr="008F1AC8" w:rsidRDefault="008F1AC8" w:rsidP="008F1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объем каждого вида коммунальных услуг, предоставленных потребителю за расчетный период в помещении, и размер платы за каждый вид предоставленных коммунальных услуг, определенные в соответствии с настоящими Правилами; </w:t>
      </w:r>
    </w:p>
    <w:p w14:paraId="5E3B68CA" w14:textId="77777777" w:rsidR="008F1AC8" w:rsidRPr="008F1AC8" w:rsidRDefault="008F1AC8" w:rsidP="008F1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г(1)) размер повышающего коэффициента, предусмотренного пунктом 42 настоящих Правил, в случае применения такого повышающего коэффициента при расчете платы за соответствующую коммунальную услугу, а также размер превышения платы за соответствующую коммунальную услугу, рассчитанной с применением повышающего коэффициента над размером платы за такую коммунальную услугу, рассчитанную без учета повышающего коэффициента; </w:t>
      </w:r>
    </w:p>
    <w:p w14:paraId="513EEA0C" w14:textId="25351B44" w:rsidR="008F1AC8" w:rsidRPr="008F1AC8" w:rsidRDefault="008F1AC8" w:rsidP="008F1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объем каждого вида коммунальных услуг, предоставленных за расчетный период на общедомовые нужды, в расчете на каждого потребителя, и размер платы за каждый вид таких коммунальных услуг; </w:t>
      </w:r>
    </w:p>
    <w:p w14:paraId="75A5B11D" w14:textId="77777777" w:rsidR="008F1AC8" w:rsidRPr="008F1AC8" w:rsidRDefault="008F1AC8" w:rsidP="008F1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общий объем каждого вида коммунальных услуг на общедомовые нужды, предоставленный в многоквартирном доме в случаях, предусмотренных настоящими Правилами, за расчетный период, показания коллективного (общедомового) прибора учета соответствующего вида коммунального ресурса, суммарный объем каждого вида коммунальных услуг, предоставленных во всех жилых и нежилых помещениях в многоквартирном доме, объем каждого вида коммунального ресурса, использованного исполнителем за расчетный период при производстве коммунальной услуги по отоплению и (или) горячему водоснабжению (при отсутствии централизованных теплоснабжения и (или) горячего водоснабжения); </w:t>
      </w:r>
    </w:p>
    <w:p w14:paraId="6E896980" w14:textId="3C13D655" w:rsidR="008F1AC8" w:rsidRPr="008F1AC8" w:rsidRDefault="008F1AC8" w:rsidP="00935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AC8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сведения о размере перерасчета (доначисления или уменьшения) платы за коммунальные услуги с указанием</w:t>
      </w:r>
      <w:r w:rsidR="0093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</w:t>
      </w:r>
      <w:r w:rsidRPr="008F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оснований</w:t>
      </w:r>
      <w:r w:rsidR="0093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F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A1373B" w14:textId="77777777" w:rsidR="008F1AC8" w:rsidRPr="008F1AC8" w:rsidRDefault="008F1AC8" w:rsidP="00935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сведения о размере задолженности потребителя перед исполнителем за предыдущие расчетные периоды; </w:t>
      </w:r>
    </w:p>
    <w:p w14:paraId="4BD0A348" w14:textId="77777777" w:rsidR="008F1AC8" w:rsidRPr="008F1AC8" w:rsidRDefault="008F1AC8" w:rsidP="00935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сведения о предоставлении субсидий и льгот на оплату коммунальных услуг в виде скидок (до перехода к предоставлению субсидий и компенсаций или иных мер социальной поддержки граждан в денежной форме); </w:t>
      </w:r>
    </w:p>
    <w:p w14:paraId="1E14DA9F" w14:textId="393D948B" w:rsidR="008F1AC8" w:rsidRPr="008F1AC8" w:rsidRDefault="008F1AC8" w:rsidP="00935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AC8">
        <w:rPr>
          <w:rFonts w:ascii="Times New Roman" w:eastAsia="Times New Roman" w:hAnsi="Times New Roman" w:cs="Times New Roman"/>
          <w:sz w:val="24"/>
          <w:szCs w:val="24"/>
          <w:lang w:eastAsia="ru-RU"/>
        </w:rPr>
        <w:t>к) сведения о рассрочке и (или) отсрочке внесения платы за коммунальные услуги, предоставленной потребителю</w:t>
      </w:r>
      <w:r w:rsidR="009359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C3B0A3" w14:textId="49A78056" w:rsidR="008F1AC8" w:rsidRPr="008F1AC8" w:rsidRDefault="008F1AC8" w:rsidP="00935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к(1)) штриховые коды, предусмотренные ГОСТ Р 56042-2014 (при принятии собственниками помещений в многоквартирном доме, управляемом товариществом собственников жилья либо жилищным кооперативом или иным специализированным потребительским кооперативом, а также при непосредственном управлении многоквартирным домом решения об отказе от указания в платежном документе штриховых кодов, предусмотренных ГОСТ Р 56042-2014, такие штриховые коды в платежном документе не указываются); </w:t>
      </w:r>
    </w:p>
    <w:p w14:paraId="1B5C2992" w14:textId="77777777" w:rsidR="008F1AC8" w:rsidRPr="008F1AC8" w:rsidRDefault="008F1AC8" w:rsidP="00935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другие сведения, подлежащие в соответствии с настоящими Правилами, нормативными актами, регулирующими порядок установления и применения социальной нормы потребления электрической энергии (мощности), и договором, содержащим положения о предоставлении коммунальных услуг, включению в платежные документы. </w:t>
      </w:r>
    </w:p>
    <w:p w14:paraId="7C3EACCF" w14:textId="77777777" w:rsidR="008F1AC8" w:rsidRPr="008F1AC8" w:rsidRDefault="008F1AC8" w:rsidP="00935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платежном документе не допускается размещение рекламы, за исключением социальной рекламы. </w:t>
      </w:r>
    </w:p>
    <w:p w14:paraId="5FA84F18" w14:textId="5E87AB62" w:rsidR="00CB437C" w:rsidRDefault="00CB437C" w:rsidP="00CB43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CB437C">
        <w:rPr>
          <w:rFonts w:ascii="Times New Roman" w:hAnsi="Times New Roman" w:cs="Times New Roman"/>
          <w:sz w:val="24"/>
          <w:szCs w:val="24"/>
        </w:rPr>
        <w:t>еотражение</w:t>
      </w:r>
      <w:proofErr w:type="spellEnd"/>
      <w:r w:rsidRPr="00CB437C">
        <w:rPr>
          <w:rFonts w:ascii="Times New Roman" w:hAnsi="Times New Roman" w:cs="Times New Roman"/>
          <w:sz w:val="24"/>
          <w:szCs w:val="24"/>
        </w:rPr>
        <w:t xml:space="preserve"> в платежном документе информации</w:t>
      </w:r>
      <w:r w:rsidR="009359D0">
        <w:rPr>
          <w:rFonts w:ascii="Times New Roman" w:hAnsi="Times New Roman" w:cs="Times New Roman"/>
          <w:sz w:val="24"/>
          <w:szCs w:val="24"/>
        </w:rPr>
        <w:t>, обязательной к размещению,</w:t>
      </w:r>
      <w:r w:rsidRPr="00CB437C">
        <w:rPr>
          <w:rFonts w:ascii="Times New Roman" w:hAnsi="Times New Roman" w:cs="Times New Roman"/>
          <w:sz w:val="24"/>
          <w:szCs w:val="24"/>
        </w:rPr>
        <w:t xml:space="preserve"> является нарушением Правил № 354</w:t>
      </w:r>
      <w:r>
        <w:rPr>
          <w:rFonts w:ascii="Times New Roman" w:hAnsi="Times New Roman" w:cs="Times New Roman"/>
          <w:sz w:val="24"/>
          <w:szCs w:val="24"/>
        </w:rPr>
        <w:t xml:space="preserve"> и основанием для применения мер реагирования со стороны надзорных и контрольных органов.</w:t>
      </w:r>
    </w:p>
    <w:p w14:paraId="57A2316D" w14:textId="77777777" w:rsidR="00CB437C" w:rsidRDefault="00CB437C" w:rsidP="00CB43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750769" w14:textId="3C1317F9" w:rsidR="005E4183" w:rsidRPr="005E4183" w:rsidRDefault="005E4183">
      <w:pPr>
        <w:rPr>
          <w:rFonts w:ascii="Times New Roman" w:hAnsi="Times New Roman" w:cs="Times New Roman"/>
        </w:rPr>
      </w:pPr>
      <w:r w:rsidRPr="005E4183">
        <w:rPr>
          <w:rFonts w:ascii="Times New Roman" w:hAnsi="Times New Roman" w:cs="Times New Roman"/>
        </w:rPr>
        <w:t>Ст. помощник прокурора района Нестерова А.С.</w:t>
      </w:r>
    </w:p>
    <w:sectPr w:rsidR="005E4183" w:rsidRPr="005E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72"/>
    <w:rsid w:val="00024681"/>
    <w:rsid w:val="005002B6"/>
    <w:rsid w:val="005E4183"/>
    <w:rsid w:val="00727381"/>
    <w:rsid w:val="00793D46"/>
    <w:rsid w:val="008F1AC8"/>
    <w:rsid w:val="009359D0"/>
    <w:rsid w:val="009E46B0"/>
    <w:rsid w:val="00A32F1D"/>
    <w:rsid w:val="00A60C72"/>
    <w:rsid w:val="00CB437C"/>
    <w:rsid w:val="00E73E3E"/>
    <w:rsid w:val="00EC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AD1A"/>
  <w15:chartTrackingRefBased/>
  <w15:docId w15:val="{5834C93C-E55A-4D5F-8CB4-DDA86CB6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2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4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Анастасия Сергеевна</dc:creator>
  <cp:keywords/>
  <dc:description/>
  <cp:lastModifiedBy>Нестерова Анастасия Сергеевна</cp:lastModifiedBy>
  <cp:revision>2</cp:revision>
  <dcterms:created xsi:type="dcterms:W3CDTF">2025-06-06T12:01:00Z</dcterms:created>
  <dcterms:modified xsi:type="dcterms:W3CDTF">2025-06-06T12:01:00Z</dcterms:modified>
</cp:coreProperties>
</file>