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49"/>
      </w:tblGrid>
      <w:tr w:rsidR="00991247" w:rsidRPr="00D173CC" w14:paraId="5C14633C" w14:textId="77777777" w:rsidTr="00991247">
        <w:tc>
          <w:tcPr>
            <w:tcW w:w="3581" w:type="dxa"/>
          </w:tcPr>
          <w:p w14:paraId="0675DBB5" w14:textId="48781977" w:rsidR="00991247" w:rsidRPr="00D173CC" w:rsidRDefault="00105E6D" w:rsidP="00991247">
            <w:pPr>
              <w:rPr>
                <w:b/>
                <w:sz w:val="28"/>
                <w:szCs w:val="28"/>
              </w:rPr>
            </w:pPr>
            <w:r>
              <w:rPr>
                <w:b/>
                <w:sz w:val="28"/>
                <w:szCs w:val="28"/>
              </w:rPr>
              <w:t>Октябрь</w:t>
            </w:r>
            <w:r w:rsidR="00991247" w:rsidRPr="00D173CC">
              <w:rPr>
                <w:b/>
                <w:sz w:val="28"/>
                <w:szCs w:val="28"/>
              </w:rPr>
              <w:t xml:space="preserve"> 2024 г.</w:t>
            </w:r>
          </w:p>
        </w:tc>
        <w:tc>
          <w:tcPr>
            <w:tcW w:w="3581" w:type="dxa"/>
          </w:tcPr>
          <w:p w14:paraId="727A6227" w14:textId="3B5FD32B" w:rsidR="00991247" w:rsidRPr="00D173CC" w:rsidRDefault="00991247" w:rsidP="00105E6D">
            <w:pPr>
              <w:jc w:val="right"/>
              <w:rPr>
                <w:b/>
                <w:sz w:val="28"/>
                <w:szCs w:val="28"/>
              </w:rPr>
            </w:pPr>
            <w:r w:rsidRPr="00D173CC">
              <w:rPr>
                <w:b/>
                <w:sz w:val="28"/>
                <w:szCs w:val="28"/>
              </w:rPr>
              <w:t xml:space="preserve">№ </w:t>
            </w:r>
            <w:r w:rsidR="00105E6D">
              <w:rPr>
                <w:b/>
                <w:sz w:val="28"/>
                <w:szCs w:val="28"/>
              </w:rPr>
              <w:t>10</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08CE2E3C" w:rsidR="00604D2F" w:rsidRPr="0099545D" w:rsidRDefault="00604D2F" w:rsidP="00E548F8">
            <w:pPr>
              <w:jc w:val="both"/>
              <w:rPr>
                <w:rFonts w:eastAsia="Calibri"/>
                <w:bCs/>
                <w:spacing w:val="1"/>
                <w:sz w:val="18"/>
              </w:rPr>
            </w:pPr>
            <w:r w:rsidRPr="0099545D">
              <w:rPr>
                <w:sz w:val="18"/>
              </w:rPr>
              <w:t xml:space="preserve">Решение Совета сельского поселения «Зеленец» от </w:t>
            </w:r>
            <w:r w:rsidR="003A61ED">
              <w:rPr>
                <w:sz w:val="18"/>
              </w:rPr>
              <w:t xml:space="preserve">16 </w:t>
            </w:r>
            <w:r w:rsidR="00105E6D">
              <w:rPr>
                <w:sz w:val="18"/>
              </w:rPr>
              <w:t>октября</w:t>
            </w:r>
            <w:r w:rsidRPr="0099545D">
              <w:rPr>
                <w:sz w:val="18"/>
              </w:rPr>
              <w:t xml:space="preserve"> 2024 г. №</w:t>
            </w:r>
            <w:r w:rsidR="003A61ED">
              <w:rPr>
                <w:sz w:val="18"/>
              </w:rPr>
              <w:t> </w:t>
            </w:r>
            <w:r w:rsidRPr="0099545D">
              <w:rPr>
                <w:rFonts w:eastAsia="Calibri"/>
                <w:bCs/>
                <w:spacing w:val="1"/>
                <w:sz w:val="18"/>
              </w:rPr>
              <w:t>V/</w:t>
            </w:r>
            <w:r w:rsidR="003A61ED">
              <w:rPr>
                <w:rFonts w:eastAsia="Calibri"/>
                <w:bCs/>
                <w:spacing w:val="1"/>
                <w:sz w:val="18"/>
              </w:rPr>
              <w:t>4</w:t>
            </w:r>
            <w:r w:rsidR="00105E6D">
              <w:rPr>
                <w:rFonts w:eastAsia="Calibri"/>
                <w:bCs/>
                <w:spacing w:val="1"/>
                <w:sz w:val="18"/>
              </w:rPr>
              <w:t>2</w:t>
            </w:r>
            <w:r w:rsidRPr="0099545D">
              <w:rPr>
                <w:rFonts w:eastAsia="Calibri"/>
                <w:bCs/>
                <w:spacing w:val="1"/>
                <w:sz w:val="18"/>
              </w:rPr>
              <w:t>-01 «</w:t>
            </w:r>
            <w:r w:rsidR="00105E6D" w:rsidRPr="00105E6D">
              <w:rPr>
                <w:rFonts w:eastAsia="Arial Unicode MS"/>
                <w:sz w:val="18"/>
                <w:lang w:bidi="en-US"/>
              </w:rPr>
              <w:t>О внесении изменений в решение Совета сельского поселения «Зеленец» от 25 августа 2022 г. № V/16-05 «Об установлении налоговых ставок и порядка уплаты земельного налога на территории муниципального образования сельского поселения «Зеленец»</w:t>
            </w:r>
          </w:p>
          <w:p w14:paraId="1DFE962C" w14:textId="036D9CB4" w:rsidR="00604D2F" w:rsidRPr="0099545D" w:rsidRDefault="00604D2F" w:rsidP="00604D2F">
            <w:pPr>
              <w:jc w:val="both"/>
              <w:rPr>
                <w:sz w:val="18"/>
              </w:rPr>
            </w:pPr>
          </w:p>
        </w:tc>
        <w:tc>
          <w:tcPr>
            <w:tcW w:w="284" w:type="dxa"/>
            <w:shd w:val="clear" w:color="auto" w:fill="FFFFFF"/>
          </w:tcPr>
          <w:p w14:paraId="192B88D5" w14:textId="77777777" w:rsidR="00C33984" w:rsidRPr="0099545D" w:rsidRDefault="00C33984" w:rsidP="00A667BC">
            <w:pPr>
              <w:rPr>
                <w:sz w:val="18"/>
              </w:rPr>
            </w:pPr>
          </w:p>
        </w:tc>
        <w:tc>
          <w:tcPr>
            <w:tcW w:w="708" w:type="dxa"/>
            <w:shd w:val="clear" w:color="auto" w:fill="FFFFFF"/>
          </w:tcPr>
          <w:p w14:paraId="3A90FDC8" w14:textId="2EB1D9F9" w:rsidR="00C33984" w:rsidRPr="0099545D" w:rsidRDefault="0099545D" w:rsidP="00774CA6">
            <w:pPr>
              <w:jc w:val="center"/>
              <w:rPr>
                <w:sz w:val="18"/>
              </w:rPr>
            </w:pPr>
            <w:r>
              <w:rPr>
                <w:sz w:val="18"/>
              </w:rPr>
              <w:t>3</w:t>
            </w:r>
          </w:p>
        </w:tc>
      </w:tr>
      <w:tr w:rsidR="00C33984" w:rsidRPr="00A667BC" w14:paraId="195C9E30" w14:textId="77777777" w:rsidTr="00774CA6">
        <w:trPr>
          <w:trHeight w:val="629"/>
        </w:trPr>
        <w:tc>
          <w:tcPr>
            <w:tcW w:w="5920" w:type="dxa"/>
            <w:shd w:val="clear" w:color="auto" w:fill="FFFFFF"/>
          </w:tcPr>
          <w:p w14:paraId="42797832" w14:textId="7B4A8638" w:rsidR="00C33984" w:rsidRPr="0099545D" w:rsidRDefault="00105E6D" w:rsidP="003A61ED">
            <w:pPr>
              <w:jc w:val="both"/>
              <w:rPr>
                <w:rFonts w:eastAsia="Calibri"/>
                <w:bCs/>
                <w:spacing w:val="1"/>
                <w:sz w:val="18"/>
              </w:rPr>
            </w:pPr>
            <w:r w:rsidRPr="0099545D">
              <w:rPr>
                <w:sz w:val="18"/>
              </w:rPr>
              <w:t xml:space="preserve">Решение Совета сельского поселения «Зеленец» от </w:t>
            </w:r>
            <w:r>
              <w:rPr>
                <w:sz w:val="18"/>
              </w:rPr>
              <w:t>16 октября</w:t>
            </w:r>
            <w:r w:rsidRPr="0099545D">
              <w:rPr>
                <w:sz w:val="18"/>
              </w:rPr>
              <w:t xml:space="preserve"> 2024 г. №</w:t>
            </w:r>
            <w:r>
              <w:rPr>
                <w:sz w:val="18"/>
              </w:rPr>
              <w:t> </w:t>
            </w:r>
            <w:r w:rsidRPr="0099545D">
              <w:rPr>
                <w:rFonts w:eastAsia="Calibri"/>
                <w:bCs/>
                <w:spacing w:val="1"/>
                <w:sz w:val="18"/>
              </w:rPr>
              <w:t>V/</w:t>
            </w:r>
            <w:r>
              <w:rPr>
                <w:rFonts w:eastAsia="Calibri"/>
                <w:bCs/>
                <w:spacing w:val="1"/>
                <w:sz w:val="18"/>
              </w:rPr>
              <w:t>42</w:t>
            </w:r>
            <w:r w:rsidRPr="0099545D">
              <w:rPr>
                <w:rFonts w:eastAsia="Calibri"/>
                <w:bCs/>
                <w:spacing w:val="1"/>
                <w:sz w:val="18"/>
              </w:rPr>
              <w:t>-0</w:t>
            </w:r>
            <w:r>
              <w:rPr>
                <w:rFonts w:eastAsia="Calibri"/>
                <w:bCs/>
                <w:spacing w:val="1"/>
                <w:sz w:val="18"/>
              </w:rPr>
              <w:t>2</w:t>
            </w:r>
            <w:r w:rsidRPr="0099545D">
              <w:rPr>
                <w:rFonts w:eastAsia="Calibri"/>
                <w:bCs/>
                <w:spacing w:val="1"/>
                <w:sz w:val="18"/>
              </w:rPr>
              <w:t xml:space="preserve"> </w:t>
            </w:r>
            <w:r w:rsidR="00954480" w:rsidRPr="0099545D">
              <w:rPr>
                <w:rFonts w:eastAsia="Calibri"/>
                <w:bCs/>
                <w:spacing w:val="1"/>
                <w:sz w:val="18"/>
              </w:rPr>
              <w:t>«</w:t>
            </w:r>
            <w:r w:rsidRPr="00105E6D">
              <w:rPr>
                <w:rFonts w:eastAsia="Calibri"/>
                <w:bCs/>
                <w:spacing w:val="1"/>
                <w:sz w:val="18"/>
              </w:rPr>
              <w:t>О внесении изменений в решение Совета сельского поселения «Зеленец» от 25 августа 2022 г. № V/16-04 «Об установлении налоговых ставок на имущество физических лиц муниципального образования сельского поселения «Зеленец»</w:t>
            </w:r>
          </w:p>
          <w:p w14:paraId="1BD92713" w14:textId="096EAB1A" w:rsidR="00235834" w:rsidRPr="0099545D" w:rsidRDefault="00235834" w:rsidP="00235834">
            <w:pPr>
              <w:jc w:val="both"/>
              <w:rPr>
                <w:sz w:val="18"/>
              </w:rPr>
            </w:pPr>
          </w:p>
        </w:tc>
        <w:tc>
          <w:tcPr>
            <w:tcW w:w="284" w:type="dxa"/>
            <w:shd w:val="clear" w:color="auto" w:fill="FFFFFF"/>
          </w:tcPr>
          <w:p w14:paraId="78B78DDD" w14:textId="77777777" w:rsidR="00C33984" w:rsidRPr="0099545D" w:rsidRDefault="00C33984" w:rsidP="00A667BC">
            <w:pPr>
              <w:rPr>
                <w:sz w:val="18"/>
              </w:rPr>
            </w:pPr>
          </w:p>
        </w:tc>
        <w:tc>
          <w:tcPr>
            <w:tcW w:w="708" w:type="dxa"/>
            <w:shd w:val="clear" w:color="auto" w:fill="FFFFFF"/>
          </w:tcPr>
          <w:p w14:paraId="078BCDA3" w14:textId="73219C42" w:rsidR="00C33984" w:rsidRPr="0099545D" w:rsidRDefault="00105E6D" w:rsidP="00774CA6">
            <w:pPr>
              <w:jc w:val="center"/>
              <w:rPr>
                <w:sz w:val="18"/>
              </w:rPr>
            </w:pPr>
            <w:r>
              <w:rPr>
                <w:sz w:val="18"/>
              </w:rPr>
              <w:t>5</w:t>
            </w:r>
          </w:p>
        </w:tc>
      </w:tr>
      <w:tr w:rsidR="00235834" w:rsidRPr="00A667BC" w14:paraId="346C86BB" w14:textId="77777777" w:rsidTr="00774CA6">
        <w:trPr>
          <w:trHeight w:val="629"/>
        </w:trPr>
        <w:tc>
          <w:tcPr>
            <w:tcW w:w="5920" w:type="dxa"/>
            <w:shd w:val="clear" w:color="auto" w:fill="FFFFFF"/>
          </w:tcPr>
          <w:p w14:paraId="53E61BAF" w14:textId="7EBAB896" w:rsidR="00B32F4A" w:rsidRDefault="00B32F4A" w:rsidP="00930DCF">
            <w:pPr>
              <w:jc w:val="both"/>
              <w:rPr>
                <w:sz w:val="18"/>
              </w:rPr>
            </w:pPr>
            <w:r w:rsidRPr="0099545D">
              <w:rPr>
                <w:sz w:val="18"/>
              </w:rPr>
              <w:t>Постановление администрации сельского поселения «Зеленец» от </w:t>
            </w:r>
            <w:r w:rsidR="00105E6D">
              <w:rPr>
                <w:sz w:val="18"/>
              </w:rPr>
              <w:t>08 октября</w:t>
            </w:r>
            <w:r w:rsidRPr="0099545D">
              <w:rPr>
                <w:sz w:val="18"/>
              </w:rPr>
              <w:t xml:space="preserve"> 2024 г. № </w:t>
            </w:r>
            <w:r w:rsidR="00105E6D">
              <w:rPr>
                <w:sz w:val="18"/>
              </w:rPr>
              <w:t>10</w:t>
            </w:r>
            <w:r w:rsidR="00215F0D" w:rsidRPr="0099545D">
              <w:rPr>
                <w:sz w:val="18"/>
              </w:rPr>
              <w:t>/</w:t>
            </w:r>
            <w:r w:rsidR="00930DCF">
              <w:rPr>
                <w:sz w:val="18"/>
              </w:rPr>
              <w:t>13</w:t>
            </w:r>
            <w:r w:rsidR="00105E6D">
              <w:rPr>
                <w:sz w:val="18"/>
              </w:rPr>
              <w:t>8</w:t>
            </w:r>
            <w:r w:rsidRPr="0099545D">
              <w:rPr>
                <w:sz w:val="18"/>
              </w:rPr>
              <w:t xml:space="preserve"> «</w:t>
            </w:r>
            <w:r w:rsidR="00930DCF" w:rsidRPr="00930DCF">
              <w:rPr>
                <w:sz w:val="18"/>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2C9094FD" w14:textId="3782F7C6" w:rsidR="003A6686" w:rsidRPr="0099545D" w:rsidRDefault="003A6686" w:rsidP="00930DCF">
            <w:pPr>
              <w:jc w:val="both"/>
              <w:rPr>
                <w:sz w:val="18"/>
              </w:rPr>
            </w:pPr>
          </w:p>
        </w:tc>
        <w:tc>
          <w:tcPr>
            <w:tcW w:w="284" w:type="dxa"/>
            <w:shd w:val="clear" w:color="auto" w:fill="FFFFFF"/>
          </w:tcPr>
          <w:p w14:paraId="41B07E15" w14:textId="77777777" w:rsidR="00235834" w:rsidRPr="0099545D" w:rsidRDefault="00235834" w:rsidP="00A667BC">
            <w:pPr>
              <w:rPr>
                <w:sz w:val="18"/>
              </w:rPr>
            </w:pPr>
          </w:p>
        </w:tc>
        <w:tc>
          <w:tcPr>
            <w:tcW w:w="708" w:type="dxa"/>
            <w:shd w:val="clear" w:color="auto" w:fill="FFFFFF"/>
          </w:tcPr>
          <w:p w14:paraId="2AE1D31B" w14:textId="2398E9AE" w:rsidR="00235834" w:rsidRPr="0099545D" w:rsidRDefault="00BD4D85" w:rsidP="00774CA6">
            <w:pPr>
              <w:jc w:val="center"/>
              <w:rPr>
                <w:sz w:val="18"/>
              </w:rPr>
            </w:pPr>
            <w:r>
              <w:rPr>
                <w:sz w:val="18"/>
              </w:rPr>
              <w:t>6</w:t>
            </w:r>
          </w:p>
        </w:tc>
      </w:tr>
      <w:tr w:rsidR="00B32F4A" w:rsidRPr="00A667BC" w14:paraId="264F9F48" w14:textId="77777777" w:rsidTr="00774CA6">
        <w:trPr>
          <w:trHeight w:val="629"/>
        </w:trPr>
        <w:tc>
          <w:tcPr>
            <w:tcW w:w="5920" w:type="dxa"/>
            <w:shd w:val="clear" w:color="auto" w:fill="FFFFFF"/>
          </w:tcPr>
          <w:p w14:paraId="79BB5FD2" w14:textId="25892763" w:rsidR="00B32F4A" w:rsidRPr="0099545D" w:rsidRDefault="00105E6D" w:rsidP="00930DCF">
            <w:pPr>
              <w:jc w:val="both"/>
              <w:rPr>
                <w:sz w:val="18"/>
              </w:rPr>
            </w:pPr>
            <w:r w:rsidRPr="0099545D">
              <w:rPr>
                <w:sz w:val="18"/>
              </w:rPr>
              <w:t>Постановление администрации сельского поселения «Зеленец» от </w:t>
            </w:r>
            <w:r>
              <w:rPr>
                <w:sz w:val="18"/>
              </w:rPr>
              <w:t>08 октября</w:t>
            </w:r>
            <w:r w:rsidRPr="0099545D">
              <w:rPr>
                <w:sz w:val="18"/>
              </w:rPr>
              <w:t xml:space="preserve"> 2024 г. № </w:t>
            </w:r>
            <w:r>
              <w:rPr>
                <w:sz w:val="18"/>
              </w:rPr>
              <w:t>10</w:t>
            </w:r>
            <w:r w:rsidRPr="0099545D">
              <w:rPr>
                <w:sz w:val="18"/>
              </w:rPr>
              <w:t>/</w:t>
            </w:r>
            <w:r>
              <w:rPr>
                <w:sz w:val="18"/>
              </w:rPr>
              <w:t>139</w:t>
            </w:r>
            <w:r w:rsidRPr="0099545D">
              <w:rPr>
                <w:sz w:val="18"/>
              </w:rPr>
              <w:t xml:space="preserve"> </w:t>
            </w:r>
            <w:r w:rsidR="00930DCF">
              <w:rPr>
                <w:sz w:val="18"/>
              </w:rPr>
              <w:t>«</w:t>
            </w:r>
            <w:r w:rsidRPr="00105E6D">
              <w:rPr>
                <w:sz w:val="18"/>
              </w:rPr>
              <w:t>Об утверждении отчета об исполнении бюджета за 9 месяцев 2024 года и численности муниципальных служащих и их денежного содержания муниципального образования сельского поселения «Зеленец»</w:t>
            </w:r>
          </w:p>
          <w:p w14:paraId="6B98F731" w14:textId="4DCE2DAF" w:rsidR="00B32F4A" w:rsidRPr="0099545D" w:rsidRDefault="00B32F4A" w:rsidP="00B32F4A">
            <w:pPr>
              <w:jc w:val="both"/>
              <w:rPr>
                <w:sz w:val="18"/>
              </w:rPr>
            </w:pPr>
          </w:p>
        </w:tc>
        <w:tc>
          <w:tcPr>
            <w:tcW w:w="284" w:type="dxa"/>
            <w:shd w:val="clear" w:color="auto" w:fill="FFFFFF"/>
          </w:tcPr>
          <w:p w14:paraId="66501361" w14:textId="77777777" w:rsidR="00B32F4A" w:rsidRPr="0099545D" w:rsidRDefault="00B32F4A" w:rsidP="00A667BC">
            <w:pPr>
              <w:rPr>
                <w:sz w:val="18"/>
              </w:rPr>
            </w:pPr>
          </w:p>
        </w:tc>
        <w:tc>
          <w:tcPr>
            <w:tcW w:w="708" w:type="dxa"/>
            <w:shd w:val="clear" w:color="auto" w:fill="FFFFFF"/>
          </w:tcPr>
          <w:p w14:paraId="29045578" w14:textId="5D85BDDB" w:rsidR="00B32F4A" w:rsidRPr="0099545D" w:rsidRDefault="00DE5351" w:rsidP="00774CA6">
            <w:pPr>
              <w:jc w:val="center"/>
              <w:rPr>
                <w:sz w:val="18"/>
              </w:rPr>
            </w:pPr>
            <w:r>
              <w:rPr>
                <w:sz w:val="18"/>
              </w:rPr>
              <w:t>10</w:t>
            </w:r>
          </w:p>
        </w:tc>
      </w:tr>
      <w:tr w:rsidR="00930DCF" w:rsidRPr="00A667BC" w14:paraId="1BAB6228" w14:textId="77777777" w:rsidTr="00774CA6">
        <w:trPr>
          <w:trHeight w:val="629"/>
        </w:trPr>
        <w:tc>
          <w:tcPr>
            <w:tcW w:w="5920" w:type="dxa"/>
            <w:shd w:val="clear" w:color="auto" w:fill="FFFFFF"/>
          </w:tcPr>
          <w:p w14:paraId="5035BE72" w14:textId="77777777" w:rsidR="00930DCF" w:rsidRDefault="003A6686" w:rsidP="00375446">
            <w:pPr>
              <w:jc w:val="both"/>
              <w:rPr>
                <w:sz w:val="18"/>
              </w:rPr>
            </w:pPr>
            <w:r w:rsidRPr="0099545D">
              <w:rPr>
                <w:sz w:val="18"/>
              </w:rPr>
              <w:t>Постановление администрации сельского поселения «Зеленец» от </w:t>
            </w:r>
            <w:r w:rsidR="00375446">
              <w:rPr>
                <w:sz w:val="18"/>
              </w:rPr>
              <w:t>31 октября</w:t>
            </w:r>
            <w:r w:rsidRPr="0099545D">
              <w:rPr>
                <w:sz w:val="18"/>
              </w:rPr>
              <w:t xml:space="preserve"> 2024 г. № </w:t>
            </w:r>
            <w:r w:rsidR="00375446">
              <w:rPr>
                <w:sz w:val="18"/>
              </w:rPr>
              <w:t>10</w:t>
            </w:r>
            <w:r w:rsidRPr="0099545D">
              <w:rPr>
                <w:sz w:val="18"/>
              </w:rPr>
              <w:t>/1</w:t>
            </w:r>
            <w:r w:rsidR="00375446">
              <w:rPr>
                <w:sz w:val="18"/>
              </w:rPr>
              <w:t>48</w:t>
            </w:r>
            <w:r>
              <w:rPr>
                <w:sz w:val="18"/>
              </w:rPr>
              <w:t xml:space="preserve"> </w:t>
            </w:r>
            <w:r w:rsidR="00375446">
              <w:rPr>
                <w:sz w:val="18"/>
              </w:rPr>
              <w:t>«</w:t>
            </w:r>
            <w:r w:rsidR="00375446" w:rsidRPr="00375446">
              <w:rPr>
                <w:sz w:val="18"/>
              </w:rPr>
              <w:t>Об основных направлениях бюджетной и налоговой политики</w:t>
            </w:r>
            <w:r w:rsidR="00375446">
              <w:rPr>
                <w:sz w:val="18"/>
              </w:rPr>
              <w:t xml:space="preserve"> </w:t>
            </w:r>
            <w:r w:rsidR="00375446" w:rsidRPr="00375446">
              <w:rPr>
                <w:sz w:val="18"/>
              </w:rPr>
              <w:t>муниципального образования сельского поселения «Зеленец»</w:t>
            </w:r>
            <w:r w:rsidR="00375446">
              <w:rPr>
                <w:sz w:val="18"/>
              </w:rPr>
              <w:t xml:space="preserve"> </w:t>
            </w:r>
            <w:r w:rsidR="00375446" w:rsidRPr="00375446">
              <w:rPr>
                <w:sz w:val="18"/>
              </w:rPr>
              <w:t>на 2025 год и плановый период 2026 и 2027 годов</w:t>
            </w:r>
            <w:r w:rsidR="00375446">
              <w:rPr>
                <w:sz w:val="18"/>
              </w:rPr>
              <w:t>»</w:t>
            </w:r>
          </w:p>
          <w:p w14:paraId="5B96A3C4" w14:textId="60393046" w:rsidR="00375446" w:rsidRPr="0099545D" w:rsidRDefault="00375446" w:rsidP="00375446">
            <w:pPr>
              <w:jc w:val="both"/>
              <w:rPr>
                <w:sz w:val="18"/>
              </w:rPr>
            </w:pPr>
          </w:p>
        </w:tc>
        <w:tc>
          <w:tcPr>
            <w:tcW w:w="284" w:type="dxa"/>
            <w:shd w:val="clear" w:color="auto" w:fill="FFFFFF"/>
          </w:tcPr>
          <w:p w14:paraId="3D157882" w14:textId="77777777" w:rsidR="00930DCF" w:rsidRPr="0099545D" w:rsidRDefault="00930DCF" w:rsidP="00A667BC">
            <w:pPr>
              <w:rPr>
                <w:sz w:val="18"/>
              </w:rPr>
            </w:pPr>
          </w:p>
        </w:tc>
        <w:tc>
          <w:tcPr>
            <w:tcW w:w="708" w:type="dxa"/>
            <w:shd w:val="clear" w:color="auto" w:fill="FFFFFF"/>
          </w:tcPr>
          <w:p w14:paraId="7BBCF90D" w14:textId="619299A2" w:rsidR="00930DCF" w:rsidRPr="0099545D" w:rsidRDefault="008269E4" w:rsidP="00774CA6">
            <w:pPr>
              <w:jc w:val="center"/>
              <w:rPr>
                <w:sz w:val="18"/>
              </w:rPr>
            </w:pPr>
            <w:r>
              <w:rPr>
                <w:sz w:val="18"/>
              </w:rPr>
              <w:t>12</w:t>
            </w:r>
          </w:p>
        </w:tc>
      </w:tr>
      <w:tr w:rsidR="00375446" w:rsidRPr="00A667BC" w14:paraId="16C77308" w14:textId="77777777" w:rsidTr="00774CA6">
        <w:trPr>
          <w:trHeight w:val="629"/>
        </w:trPr>
        <w:tc>
          <w:tcPr>
            <w:tcW w:w="5920" w:type="dxa"/>
            <w:shd w:val="clear" w:color="auto" w:fill="FFFFFF"/>
          </w:tcPr>
          <w:p w14:paraId="7A8C6E4D" w14:textId="07A496B1" w:rsidR="00375446" w:rsidRPr="0099545D" w:rsidRDefault="00375446" w:rsidP="00375446">
            <w:pPr>
              <w:jc w:val="both"/>
              <w:rPr>
                <w:sz w:val="18"/>
              </w:rPr>
            </w:pPr>
            <w:r w:rsidRPr="0099545D">
              <w:rPr>
                <w:sz w:val="18"/>
              </w:rPr>
              <w:t>Постановление администрации сельского поселения «Зеленец» от </w:t>
            </w:r>
            <w:r>
              <w:rPr>
                <w:sz w:val="18"/>
              </w:rPr>
              <w:t>31 октября</w:t>
            </w:r>
            <w:r w:rsidRPr="0099545D">
              <w:rPr>
                <w:sz w:val="18"/>
              </w:rPr>
              <w:t xml:space="preserve"> 2024 г. № </w:t>
            </w:r>
            <w:r>
              <w:rPr>
                <w:sz w:val="18"/>
              </w:rPr>
              <w:t>10</w:t>
            </w:r>
            <w:r w:rsidRPr="0099545D">
              <w:rPr>
                <w:sz w:val="18"/>
              </w:rPr>
              <w:t>/1</w:t>
            </w:r>
            <w:r>
              <w:rPr>
                <w:sz w:val="18"/>
              </w:rPr>
              <w:t>48</w:t>
            </w:r>
            <w:r>
              <w:rPr>
                <w:sz w:val="18"/>
              </w:rPr>
              <w:t>-1 «</w:t>
            </w:r>
            <w:r w:rsidRPr="00375446">
              <w:rPr>
                <w:sz w:val="18"/>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tc>
        <w:tc>
          <w:tcPr>
            <w:tcW w:w="284" w:type="dxa"/>
            <w:shd w:val="clear" w:color="auto" w:fill="FFFFFF"/>
          </w:tcPr>
          <w:p w14:paraId="7870845E" w14:textId="77777777" w:rsidR="00375446" w:rsidRPr="0099545D" w:rsidRDefault="00375446" w:rsidP="00A667BC">
            <w:pPr>
              <w:rPr>
                <w:sz w:val="18"/>
              </w:rPr>
            </w:pPr>
          </w:p>
        </w:tc>
        <w:tc>
          <w:tcPr>
            <w:tcW w:w="708" w:type="dxa"/>
            <w:shd w:val="clear" w:color="auto" w:fill="FFFFFF"/>
          </w:tcPr>
          <w:p w14:paraId="0F9308DB" w14:textId="65602441" w:rsidR="00375446" w:rsidRDefault="008269E4" w:rsidP="00774CA6">
            <w:pPr>
              <w:jc w:val="center"/>
              <w:rPr>
                <w:sz w:val="18"/>
              </w:rPr>
            </w:pPr>
            <w:r>
              <w:rPr>
                <w:sz w:val="18"/>
              </w:rPr>
              <w:t>18</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1771F2" w14:paraId="5C0FA89C" w14:textId="77777777" w:rsidTr="004E1EAC">
        <w:tc>
          <w:tcPr>
            <w:tcW w:w="2304" w:type="dxa"/>
            <w:vAlign w:val="center"/>
            <w:hideMark/>
          </w:tcPr>
          <w:p w14:paraId="683665DB" w14:textId="77777777" w:rsidR="004E1EAC" w:rsidRPr="001771F2" w:rsidRDefault="004E1EAC" w:rsidP="004E1EAC">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9EE7833" w14:textId="77777777" w:rsidR="004E1EAC" w:rsidRPr="001771F2" w:rsidRDefault="004E1EAC" w:rsidP="004E1EAC">
            <w:pPr>
              <w:snapToGrid w:val="0"/>
              <w:ind w:left="10" w:hanging="3"/>
              <w:jc w:val="center"/>
              <w:rPr>
                <w:rFonts w:eastAsia="Calibri"/>
                <w:b/>
                <w:sz w:val="16"/>
              </w:rPr>
            </w:pPr>
            <w:r w:rsidRPr="001771F2">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1771F2" w:rsidRDefault="004E1EAC" w:rsidP="004E1EAC">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D96E79" w:rsidRDefault="004E1EAC" w:rsidP="004E1EAC">
      <w:pPr>
        <w:tabs>
          <w:tab w:val="left" w:pos="0"/>
        </w:tabs>
        <w:ind w:left="10" w:hanging="3"/>
        <w:jc w:val="center"/>
        <w:rPr>
          <w:rFonts w:eastAsia="Calibri"/>
          <w:b/>
          <w:sz w:val="18"/>
          <w:lang w:val="en-US"/>
        </w:rPr>
      </w:pPr>
      <w:r w:rsidRPr="00D96E79">
        <w:rPr>
          <w:rFonts w:eastAsia="Calibri"/>
          <w:b/>
          <w:sz w:val="18"/>
          <w:lang w:val="en-US"/>
        </w:rPr>
        <w:t>РЕШЕНИЕ</w:t>
      </w:r>
    </w:p>
    <w:p w14:paraId="308A152E" w14:textId="77777777" w:rsidR="004E1EAC" w:rsidRPr="00D96E79" w:rsidRDefault="004E1EAC" w:rsidP="004E1EAC">
      <w:pPr>
        <w:keepNext/>
        <w:tabs>
          <w:tab w:val="left" w:pos="0"/>
        </w:tabs>
        <w:suppressAutoHyphens/>
        <w:ind w:left="10" w:right="-58" w:hanging="3"/>
        <w:jc w:val="center"/>
        <w:outlineLvl w:val="0"/>
        <w:rPr>
          <w:rFonts w:eastAsia="Arial Unicode MS"/>
          <w:b/>
          <w:spacing w:val="10"/>
          <w:kern w:val="2"/>
          <w:sz w:val="18"/>
          <w:lang w:val="uk-UA" w:eastAsia="ar-SA"/>
        </w:rPr>
      </w:pPr>
      <w:r w:rsidRPr="00D96E79">
        <w:rPr>
          <w:rFonts w:eastAsia="Arial Unicode MS"/>
          <w:b/>
          <w:spacing w:val="10"/>
          <w:kern w:val="2"/>
          <w:sz w:val="18"/>
          <w:lang w:val="uk-UA" w:eastAsia="ar-SA"/>
        </w:rPr>
        <w:t>---------------------------------------------</w:t>
      </w:r>
    </w:p>
    <w:p w14:paraId="3C5B6432" w14:textId="77777777" w:rsidR="004E1EAC" w:rsidRPr="00D96E79" w:rsidRDefault="004E1EAC" w:rsidP="004E1EAC">
      <w:pPr>
        <w:ind w:left="10" w:hanging="3"/>
        <w:jc w:val="center"/>
        <w:rPr>
          <w:rFonts w:eastAsia="Calibri"/>
          <w:b/>
          <w:sz w:val="18"/>
          <w:lang w:val="en-US"/>
        </w:rPr>
      </w:pPr>
      <w:r w:rsidRPr="00D96E79">
        <w:rPr>
          <w:rFonts w:eastAsia="Calibri"/>
          <w:b/>
          <w:sz w:val="18"/>
          <w:lang w:val="en-US"/>
        </w:rPr>
        <w:t xml:space="preserve">ПОМШУÖМ </w:t>
      </w:r>
    </w:p>
    <w:p w14:paraId="191FADE1" w14:textId="77777777" w:rsidR="004E1EAC" w:rsidRPr="00D96E79" w:rsidRDefault="004E1EAC" w:rsidP="004E1EAC">
      <w:pPr>
        <w:ind w:left="10" w:hanging="3"/>
        <w:jc w:val="right"/>
        <w:rPr>
          <w:rFonts w:eastAsia="Calibri"/>
          <w:b/>
          <w:sz w:val="18"/>
          <w:lang w:val="en-US"/>
        </w:rPr>
      </w:pPr>
    </w:p>
    <w:tbl>
      <w:tblPr>
        <w:tblW w:w="6912" w:type="dxa"/>
        <w:tblLook w:val="04A0" w:firstRow="1" w:lastRow="0" w:firstColumn="1" w:lastColumn="0" w:noHBand="0" w:noVBand="1"/>
      </w:tblPr>
      <w:tblGrid>
        <w:gridCol w:w="3510"/>
        <w:gridCol w:w="3402"/>
      </w:tblGrid>
      <w:tr w:rsidR="004E1EAC" w:rsidRPr="00D96E79" w14:paraId="357334D7" w14:textId="77777777" w:rsidTr="004E1EAC">
        <w:tc>
          <w:tcPr>
            <w:tcW w:w="3510" w:type="dxa"/>
            <w:hideMark/>
          </w:tcPr>
          <w:p w14:paraId="6F5E50CD" w14:textId="584A23BF" w:rsidR="004E1EAC" w:rsidRPr="00D96E79" w:rsidRDefault="003A61ED" w:rsidP="00105E6D">
            <w:pPr>
              <w:spacing w:after="4" w:line="268" w:lineRule="auto"/>
              <w:ind w:left="10" w:hanging="3"/>
              <w:jc w:val="both"/>
              <w:rPr>
                <w:rFonts w:eastAsia="Calibri"/>
                <w:bCs/>
                <w:spacing w:val="1"/>
                <w:sz w:val="18"/>
                <w:lang w:val="en-US"/>
              </w:rPr>
            </w:pPr>
            <w:r>
              <w:rPr>
                <w:rFonts w:eastAsia="Calibri"/>
                <w:bCs/>
                <w:spacing w:val="1"/>
                <w:sz w:val="18"/>
              </w:rPr>
              <w:t xml:space="preserve">16 </w:t>
            </w:r>
            <w:r w:rsidR="00105E6D">
              <w:rPr>
                <w:rFonts w:eastAsia="Calibri"/>
                <w:bCs/>
                <w:spacing w:val="1"/>
                <w:sz w:val="18"/>
              </w:rPr>
              <w:t>октября</w:t>
            </w:r>
            <w:r w:rsidR="004E1EAC" w:rsidRPr="00D96E79">
              <w:rPr>
                <w:rFonts w:eastAsia="Calibri"/>
                <w:bCs/>
                <w:spacing w:val="1"/>
                <w:sz w:val="18"/>
                <w:lang w:val="en-US"/>
              </w:rPr>
              <w:t xml:space="preserve"> 202</w:t>
            </w:r>
            <w:r w:rsidR="004E1EAC" w:rsidRPr="00D96E79">
              <w:rPr>
                <w:rFonts w:eastAsia="Calibri"/>
                <w:bCs/>
                <w:spacing w:val="1"/>
                <w:sz w:val="18"/>
              </w:rPr>
              <w:t>4</w:t>
            </w:r>
            <w:r w:rsidR="004E1EAC" w:rsidRPr="00D96E79">
              <w:rPr>
                <w:rFonts w:eastAsia="Calibri"/>
                <w:bCs/>
                <w:spacing w:val="1"/>
                <w:sz w:val="18"/>
                <w:lang w:val="en-US"/>
              </w:rPr>
              <w:t xml:space="preserve"> г.</w:t>
            </w:r>
          </w:p>
        </w:tc>
        <w:tc>
          <w:tcPr>
            <w:tcW w:w="3402" w:type="dxa"/>
            <w:hideMark/>
          </w:tcPr>
          <w:p w14:paraId="104EADEE" w14:textId="4E6D989E" w:rsidR="004E1EAC" w:rsidRPr="00D96E79" w:rsidRDefault="004E1EAC" w:rsidP="00105E6D">
            <w:pPr>
              <w:spacing w:after="4" w:line="268" w:lineRule="auto"/>
              <w:ind w:left="10" w:hanging="3"/>
              <w:jc w:val="right"/>
              <w:rPr>
                <w:rFonts w:eastAsia="Calibri"/>
                <w:bCs/>
                <w:spacing w:val="1"/>
                <w:sz w:val="18"/>
              </w:rPr>
            </w:pPr>
            <w:r w:rsidRPr="00D96E79">
              <w:rPr>
                <w:rFonts w:eastAsia="Calibri"/>
                <w:bCs/>
                <w:spacing w:val="1"/>
                <w:sz w:val="18"/>
                <w:lang w:val="en-US"/>
              </w:rPr>
              <w:t>№ V/</w:t>
            </w:r>
            <w:r w:rsidR="003A61ED">
              <w:rPr>
                <w:rFonts w:eastAsia="Calibri"/>
                <w:bCs/>
                <w:spacing w:val="1"/>
                <w:sz w:val="18"/>
              </w:rPr>
              <w:t>4</w:t>
            </w:r>
            <w:r w:rsidR="00105E6D">
              <w:rPr>
                <w:rFonts w:eastAsia="Calibri"/>
                <w:bCs/>
                <w:spacing w:val="1"/>
                <w:sz w:val="18"/>
              </w:rPr>
              <w:t>2</w:t>
            </w:r>
            <w:r w:rsidRPr="00D96E79">
              <w:rPr>
                <w:rFonts w:eastAsia="Calibri"/>
                <w:bCs/>
                <w:spacing w:val="1"/>
                <w:sz w:val="18"/>
                <w:lang w:val="en-US"/>
              </w:rPr>
              <w:t>-0</w:t>
            </w:r>
            <w:r w:rsidR="008101ED" w:rsidRPr="00D96E79">
              <w:rPr>
                <w:rFonts w:eastAsia="Calibri"/>
                <w:bCs/>
                <w:spacing w:val="1"/>
                <w:sz w:val="18"/>
              </w:rPr>
              <w:t>1</w:t>
            </w:r>
          </w:p>
        </w:tc>
      </w:tr>
    </w:tbl>
    <w:p w14:paraId="1FBEEA7C" w14:textId="77777777" w:rsidR="004E1EAC" w:rsidRPr="00D96E79" w:rsidRDefault="004E1EAC" w:rsidP="004E1EAC">
      <w:pPr>
        <w:ind w:left="10" w:hanging="3"/>
        <w:jc w:val="center"/>
        <w:rPr>
          <w:rFonts w:eastAsia="Calibri"/>
          <w:bCs/>
          <w:sz w:val="18"/>
          <w:lang w:val="en-US"/>
        </w:rPr>
      </w:pPr>
    </w:p>
    <w:p w14:paraId="7A364A5F" w14:textId="77777777" w:rsidR="004E1EAC" w:rsidRPr="00D96E79" w:rsidRDefault="004E1EAC" w:rsidP="004E1EAC">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FD0089D" w14:textId="77777777" w:rsidR="004E1EAC" w:rsidRPr="00D96E79" w:rsidRDefault="004E1EAC" w:rsidP="004E1EAC">
      <w:pPr>
        <w:ind w:left="10" w:hanging="3"/>
        <w:jc w:val="center"/>
        <w:rPr>
          <w:rFonts w:eastAsia="Calibri"/>
          <w:sz w:val="18"/>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3AE72A4E" w14:textId="77777777" w:rsidR="004E1EAC" w:rsidRPr="00D96E79" w:rsidRDefault="004E1EAC" w:rsidP="004E1EAC">
      <w:pPr>
        <w:ind w:left="10" w:hanging="3"/>
        <w:jc w:val="center"/>
        <w:rPr>
          <w:rFonts w:eastAsia="Calibri"/>
          <w:sz w:val="18"/>
        </w:rPr>
      </w:pPr>
    </w:p>
    <w:p w14:paraId="0FDE952B" w14:textId="77777777" w:rsidR="00105E6D" w:rsidRPr="00105E6D" w:rsidRDefault="00105E6D" w:rsidP="00105E6D">
      <w:pPr>
        <w:ind w:firstLine="24"/>
        <w:jc w:val="center"/>
        <w:rPr>
          <w:b/>
          <w:sz w:val="18"/>
          <w:szCs w:val="28"/>
        </w:rPr>
      </w:pPr>
      <w:r w:rsidRPr="00105E6D">
        <w:rPr>
          <w:b/>
          <w:sz w:val="18"/>
          <w:szCs w:val="28"/>
        </w:rPr>
        <w:t>О внесении изменений в решение Совета сельского поселения «Зеленец»</w:t>
      </w:r>
    </w:p>
    <w:p w14:paraId="690D5288" w14:textId="77777777" w:rsidR="00105E6D" w:rsidRPr="00105E6D" w:rsidRDefault="00105E6D" w:rsidP="00105E6D">
      <w:pPr>
        <w:ind w:firstLine="24"/>
        <w:jc w:val="center"/>
        <w:rPr>
          <w:b/>
          <w:sz w:val="18"/>
          <w:szCs w:val="28"/>
        </w:rPr>
      </w:pPr>
      <w:r w:rsidRPr="00105E6D">
        <w:rPr>
          <w:b/>
          <w:sz w:val="18"/>
          <w:szCs w:val="28"/>
        </w:rPr>
        <w:t xml:space="preserve"> от 25 августа 2022 г. № V/16-05 «Об установлении налоговых ставок и порядка уплаты земельного налога на территории муниципального образования</w:t>
      </w:r>
    </w:p>
    <w:p w14:paraId="5B924CEC" w14:textId="3F242949" w:rsidR="00B32F4A" w:rsidRPr="00D96E79" w:rsidRDefault="00105E6D" w:rsidP="00105E6D">
      <w:pPr>
        <w:ind w:firstLine="24"/>
        <w:jc w:val="center"/>
        <w:rPr>
          <w:rFonts w:eastAsia="Calibri"/>
          <w:b/>
          <w:color w:val="auto"/>
          <w:kern w:val="28"/>
          <w:sz w:val="14"/>
          <w:lang w:eastAsia="en-US"/>
        </w:rPr>
      </w:pPr>
      <w:r w:rsidRPr="00105E6D">
        <w:rPr>
          <w:b/>
          <w:sz w:val="18"/>
          <w:szCs w:val="28"/>
        </w:rPr>
        <w:t>сельского поселения «Зеленец»</w:t>
      </w:r>
    </w:p>
    <w:p w14:paraId="169DEEB3" w14:textId="77777777" w:rsidR="00B32F4A" w:rsidRPr="00D96E79" w:rsidRDefault="00B32F4A" w:rsidP="00B32F4A">
      <w:pPr>
        <w:ind w:firstLine="24"/>
        <w:jc w:val="both"/>
        <w:rPr>
          <w:rFonts w:eastAsia="Calibri"/>
          <w:color w:val="auto"/>
          <w:kern w:val="2"/>
          <w:sz w:val="18"/>
          <w:lang w:eastAsia="en-US"/>
        </w:rPr>
      </w:pPr>
    </w:p>
    <w:p w14:paraId="35CAB027" w14:textId="1936B6F0" w:rsidR="001771F2" w:rsidRPr="00D96E79" w:rsidRDefault="00105E6D" w:rsidP="001771F2">
      <w:pPr>
        <w:ind w:firstLine="567"/>
        <w:jc w:val="both"/>
        <w:rPr>
          <w:sz w:val="18"/>
          <w:szCs w:val="28"/>
        </w:rPr>
      </w:pPr>
      <w:r w:rsidRPr="00105E6D">
        <w:rPr>
          <w:sz w:val="18"/>
          <w:szCs w:val="28"/>
        </w:rPr>
        <w:t>Руководствуясь главой 31 части X Налогового кодекса Российской Федерации, пунктом 2 части 1 статьи 14 Федерального закона от 06 октября 2003 года № 131-ФЗ «Об общих принципах организации местного самоуправления в Российской Федерации», пунктом 4 части 2 статьи 31 Устава муниципального образования сельского поселения «Зеленец», Совет сельского поселения «Зеленец»</w:t>
      </w:r>
    </w:p>
    <w:p w14:paraId="3BD4A3A8" w14:textId="77777777" w:rsidR="001771F2" w:rsidRPr="00D96E79" w:rsidRDefault="001771F2" w:rsidP="001771F2">
      <w:pPr>
        <w:jc w:val="center"/>
        <w:rPr>
          <w:b/>
          <w:sz w:val="18"/>
          <w:szCs w:val="28"/>
        </w:rPr>
      </w:pPr>
      <w:r w:rsidRPr="00D96E79">
        <w:rPr>
          <w:b/>
          <w:sz w:val="18"/>
          <w:szCs w:val="28"/>
        </w:rPr>
        <w:t>решил:</w:t>
      </w:r>
    </w:p>
    <w:p w14:paraId="1EF298FD" w14:textId="77777777" w:rsidR="003A61ED" w:rsidRDefault="003A61ED" w:rsidP="003A61ED">
      <w:pPr>
        <w:shd w:val="clear" w:color="auto" w:fill="FFFFFF"/>
        <w:ind w:firstLine="567"/>
        <w:jc w:val="both"/>
        <w:textAlignment w:val="baseline"/>
        <w:outlineLvl w:val="1"/>
        <w:rPr>
          <w:sz w:val="18"/>
          <w:szCs w:val="28"/>
          <w:lang w:eastAsia="ar-SA"/>
        </w:rPr>
      </w:pPr>
    </w:p>
    <w:p w14:paraId="207F4610"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r w:rsidRPr="00105E6D">
        <w:rPr>
          <w:sz w:val="18"/>
          <w:szCs w:val="28"/>
          <w:lang w:eastAsia="ar-SA"/>
        </w:rPr>
        <w:t>1.Внести в решение Совета сельского поселения «Зеленец» от 25 августа 2022 г. № V/16-05 «Об установлении налоговых ставок и порядка уплаты земельного налога на территории муниципального образования сельского поселения «Зеленец» следующие изменения:</w:t>
      </w:r>
    </w:p>
    <w:p w14:paraId="4DAFA5EF"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r w:rsidRPr="00105E6D">
        <w:rPr>
          <w:sz w:val="18"/>
          <w:szCs w:val="28"/>
          <w:lang w:eastAsia="ar-SA"/>
        </w:rPr>
        <w:t>1.1. абзац третий и четвертый подпункта 1 пункта 1 изложить в следующей редакции:</w:t>
      </w:r>
    </w:p>
    <w:p w14:paraId="667D9EA9"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proofErr w:type="gramStart"/>
      <w:r w:rsidRPr="00105E6D">
        <w:rPr>
          <w:sz w:val="18"/>
          <w:szCs w:val="28"/>
          <w:lang w:eastAsia="ar-SA"/>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105E6D">
        <w:rPr>
          <w:sz w:val="18"/>
          <w:szCs w:val="28"/>
          <w:lang w:eastAsia="ar-SA"/>
        </w:rPr>
        <w:t xml:space="preserve">, кадастровая стоимость </w:t>
      </w:r>
      <w:proofErr w:type="gramStart"/>
      <w:r w:rsidRPr="00105E6D">
        <w:rPr>
          <w:sz w:val="18"/>
          <w:szCs w:val="28"/>
          <w:lang w:eastAsia="ar-SA"/>
        </w:rPr>
        <w:t>каждого</w:t>
      </w:r>
      <w:proofErr w:type="gramEnd"/>
      <w:r w:rsidRPr="00105E6D">
        <w:rPr>
          <w:sz w:val="18"/>
          <w:szCs w:val="28"/>
          <w:lang w:eastAsia="ar-SA"/>
        </w:rPr>
        <w:t xml:space="preserve"> из которых превышает 300 миллионов рублей;</w:t>
      </w:r>
    </w:p>
    <w:p w14:paraId="7C3C9541"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proofErr w:type="gramStart"/>
      <w:r w:rsidRPr="00105E6D">
        <w:rPr>
          <w:sz w:val="18"/>
          <w:szCs w:val="28"/>
          <w:lang w:eastAsia="ar-SA"/>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r w:rsidRPr="00105E6D">
        <w:rPr>
          <w:sz w:val="18"/>
          <w:szCs w:val="28"/>
          <w:lang w:eastAsia="ar-SA"/>
        </w:rPr>
        <w:lastRenderedPageBreak/>
        <w:t xml:space="preserve">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w:t>
      </w:r>
      <w:proofErr w:type="spellStart"/>
      <w:r w:rsidRPr="00105E6D">
        <w:rPr>
          <w:sz w:val="18"/>
          <w:szCs w:val="28"/>
          <w:lang w:eastAsia="ar-SA"/>
        </w:rPr>
        <w:t>стоимостькаждого</w:t>
      </w:r>
      <w:proofErr w:type="spellEnd"/>
      <w:r w:rsidRPr="00105E6D">
        <w:rPr>
          <w:sz w:val="18"/>
          <w:szCs w:val="28"/>
          <w:lang w:eastAsia="ar-SA"/>
        </w:rPr>
        <w:t xml:space="preserve"> из</w:t>
      </w:r>
      <w:proofErr w:type="gramEnd"/>
      <w:r w:rsidRPr="00105E6D">
        <w:rPr>
          <w:sz w:val="18"/>
          <w:szCs w:val="28"/>
          <w:lang w:eastAsia="ar-SA"/>
        </w:rPr>
        <w:t xml:space="preserve"> которых превышает 300 миллионов рублей</w:t>
      </w:r>
      <w:proofErr w:type="gramStart"/>
      <w:r w:rsidRPr="00105E6D">
        <w:rPr>
          <w:sz w:val="18"/>
          <w:szCs w:val="28"/>
          <w:lang w:eastAsia="ar-SA"/>
        </w:rPr>
        <w:t>;»</w:t>
      </w:r>
      <w:proofErr w:type="gramEnd"/>
      <w:r w:rsidRPr="00105E6D">
        <w:rPr>
          <w:sz w:val="18"/>
          <w:szCs w:val="28"/>
          <w:lang w:eastAsia="ar-SA"/>
        </w:rPr>
        <w:t>.</w:t>
      </w:r>
    </w:p>
    <w:p w14:paraId="3B36D2FA"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r w:rsidRPr="00105E6D">
        <w:rPr>
          <w:sz w:val="18"/>
          <w:szCs w:val="28"/>
          <w:lang w:eastAsia="ar-SA"/>
        </w:rPr>
        <w:t xml:space="preserve">1.2. в подпункте 7 пункта 3 словосочетание «в соответствии с пунктом 7 статьи 38» </w:t>
      </w:r>
      <w:proofErr w:type="gramStart"/>
      <w:r w:rsidRPr="00105E6D">
        <w:rPr>
          <w:sz w:val="18"/>
          <w:szCs w:val="28"/>
          <w:lang w:eastAsia="ar-SA"/>
        </w:rPr>
        <w:t>заменить на словосочетание</w:t>
      </w:r>
      <w:proofErr w:type="gramEnd"/>
      <w:r w:rsidRPr="00105E6D">
        <w:rPr>
          <w:sz w:val="18"/>
          <w:szCs w:val="28"/>
          <w:lang w:eastAsia="ar-SA"/>
        </w:rPr>
        <w:t xml:space="preserve"> «в соответствии со статьей 38».</w:t>
      </w:r>
    </w:p>
    <w:p w14:paraId="41489E1B"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r w:rsidRPr="00105E6D">
        <w:rPr>
          <w:sz w:val="18"/>
          <w:szCs w:val="28"/>
          <w:lang w:eastAsia="ar-SA"/>
        </w:rPr>
        <w:t>2. Настоящее решение подлежит официальному опубликованию в газете «Республика». Республика Коми.</w:t>
      </w:r>
    </w:p>
    <w:p w14:paraId="19E6511F" w14:textId="77777777" w:rsidR="00105E6D" w:rsidRPr="00105E6D" w:rsidRDefault="00105E6D" w:rsidP="00105E6D">
      <w:pPr>
        <w:widowControl w:val="0"/>
        <w:autoSpaceDE w:val="0"/>
        <w:autoSpaceDN w:val="0"/>
        <w:adjustRightInd w:val="0"/>
        <w:ind w:firstLine="709"/>
        <w:jc w:val="both"/>
        <w:outlineLvl w:val="0"/>
        <w:rPr>
          <w:sz w:val="18"/>
          <w:szCs w:val="28"/>
          <w:lang w:eastAsia="ar-SA"/>
        </w:rPr>
      </w:pPr>
      <w:r w:rsidRPr="00105E6D">
        <w:rPr>
          <w:sz w:val="18"/>
          <w:szCs w:val="28"/>
          <w:lang w:eastAsia="ar-SA"/>
        </w:rPr>
        <w:t xml:space="preserve">3. </w:t>
      </w:r>
      <w:proofErr w:type="gramStart"/>
      <w:r w:rsidRPr="00105E6D">
        <w:rPr>
          <w:sz w:val="18"/>
          <w:szCs w:val="28"/>
          <w:lang w:eastAsia="ar-SA"/>
        </w:rPr>
        <w:t>Контроль за</w:t>
      </w:r>
      <w:proofErr w:type="gramEnd"/>
      <w:r w:rsidRPr="00105E6D">
        <w:rPr>
          <w:sz w:val="18"/>
          <w:szCs w:val="28"/>
          <w:lang w:eastAsia="ar-SA"/>
        </w:rPr>
        <w:t xml:space="preserve"> исполнением настоящего решения возложить на постоянную комиссию по бюджету, налогам и экономическому развитию.</w:t>
      </w:r>
    </w:p>
    <w:p w14:paraId="1617775B" w14:textId="33C2C789" w:rsidR="00B32F4A" w:rsidRDefault="00105E6D" w:rsidP="00105E6D">
      <w:pPr>
        <w:widowControl w:val="0"/>
        <w:autoSpaceDE w:val="0"/>
        <w:autoSpaceDN w:val="0"/>
        <w:adjustRightInd w:val="0"/>
        <w:ind w:firstLine="709"/>
        <w:jc w:val="both"/>
        <w:outlineLvl w:val="0"/>
        <w:rPr>
          <w:color w:val="auto"/>
          <w:sz w:val="18"/>
        </w:rPr>
      </w:pPr>
      <w:r w:rsidRPr="00105E6D">
        <w:rPr>
          <w:sz w:val="18"/>
          <w:szCs w:val="28"/>
          <w:lang w:eastAsia="ar-SA"/>
        </w:rPr>
        <w:t>4. Настоящее решение вступает в силу с 01 января 2025 года, но не ранее чем по истечении одного месяца со дня его официального опубликования.</w:t>
      </w:r>
    </w:p>
    <w:p w14:paraId="5BE3F17C" w14:textId="77777777" w:rsidR="003A61ED" w:rsidRDefault="003A61ED" w:rsidP="00B32F4A">
      <w:pPr>
        <w:widowControl w:val="0"/>
        <w:autoSpaceDE w:val="0"/>
        <w:autoSpaceDN w:val="0"/>
        <w:adjustRightInd w:val="0"/>
        <w:jc w:val="both"/>
        <w:outlineLvl w:val="0"/>
        <w:rPr>
          <w:color w:val="auto"/>
          <w:sz w:val="18"/>
        </w:rPr>
      </w:pPr>
    </w:p>
    <w:p w14:paraId="52B3F823" w14:textId="77777777" w:rsidR="003A61ED" w:rsidRPr="00D96E79" w:rsidRDefault="003A61ED" w:rsidP="00B32F4A">
      <w:pPr>
        <w:widowControl w:val="0"/>
        <w:autoSpaceDE w:val="0"/>
        <w:autoSpaceDN w:val="0"/>
        <w:adjustRightInd w:val="0"/>
        <w:jc w:val="both"/>
        <w:outlineLvl w:val="0"/>
        <w:rPr>
          <w:color w:val="auto"/>
          <w:sz w:val="18"/>
        </w:rPr>
      </w:pPr>
    </w:p>
    <w:tbl>
      <w:tblPr>
        <w:tblStyle w:val="1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B32F4A" w:rsidRPr="00D96E79" w14:paraId="22C5BB0F" w14:textId="77777777" w:rsidTr="00B32F4A">
        <w:tc>
          <w:tcPr>
            <w:tcW w:w="4927" w:type="dxa"/>
          </w:tcPr>
          <w:p w14:paraId="1D4A9D73" w14:textId="77777777" w:rsidR="00B32F4A" w:rsidRPr="00D96E79" w:rsidRDefault="00B32F4A" w:rsidP="00B32F4A">
            <w:pPr>
              <w:widowControl w:val="0"/>
              <w:autoSpaceDE w:val="0"/>
              <w:autoSpaceDN w:val="0"/>
              <w:adjustRightInd w:val="0"/>
              <w:jc w:val="both"/>
              <w:outlineLvl w:val="0"/>
              <w:rPr>
                <w:color w:val="auto"/>
                <w:sz w:val="18"/>
              </w:rPr>
            </w:pPr>
            <w:r w:rsidRPr="00D96E79">
              <w:rPr>
                <w:color w:val="auto"/>
                <w:sz w:val="18"/>
              </w:rPr>
              <w:t>Глава сельского поселения «Зеленец»</w:t>
            </w:r>
          </w:p>
        </w:tc>
        <w:tc>
          <w:tcPr>
            <w:tcW w:w="4927" w:type="dxa"/>
          </w:tcPr>
          <w:p w14:paraId="528711E1" w14:textId="77777777" w:rsidR="00B32F4A" w:rsidRPr="00D96E79" w:rsidRDefault="00B32F4A" w:rsidP="00B32F4A">
            <w:pPr>
              <w:widowControl w:val="0"/>
              <w:autoSpaceDE w:val="0"/>
              <w:autoSpaceDN w:val="0"/>
              <w:adjustRightInd w:val="0"/>
              <w:jc w:val="right"/>
              <w:outlineLvl w:val="0"/>
              <w:rPr>
                <w:color w:val="auto"/>
                <w:sz w:val="18"/>
              </w:rPr>
            </w:pPr>
            <w:r w:rsidRPr="00D96E79">
              <w:rPr>
                <w:color w:val="auto"/>
                <w:sz w:val="18"/>
              </w:rPr>
              <w:t>А.С. Якунин</w:t>
            </w:r>
          </w:p>
        </w:tc>
      </w:tr>
    </w:tbl>
    <w:p w14:paraId="16A5EB85" w14:textId="4AB35730" w:rsidR="001771F2" w:rsidRDefault="001771F2" w:rsidP="00B32F4A">
      <w:pPr>
        <w:spacing w:after="200" w:line="276" w:lineRule="auto"/>
        <w:rPr>
          <w:rFonts w:ascii="Calibri" w:eastAsia="Calibri" w:hAnsi="Calibri"/>
          <w:color w:val="auto"/>
          <w:sz w:val="20"/>
          <w:lang w:eastAsia="en-US"/>
        </w:rPr>
      </w:pPr>
      <w:r>
        <w:rPr>
          <w:rFonts w:ascii="Calibri" w:eastAsia="Calibri" w:hAnsi="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59C40C72" w14:textId="77777777" w:rsidTr="001771F2">
        <w:tc>
          <w:tcPr>
            <w:tcW w:w="2304" w:type="dxa"/>
            <w:vAlign w:val="center"/>
            <w:hideMark/>
          </w:tcPr>
          <w:p w14:paraId="5228DC23"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4920CBA"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586FD10D" wp14:editId="54B3C5C6">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FEDF29"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11E68A0" w14:textId="77777777" w:rsidR="001771F2" w:rsidRPr="004E1EAC" w:rsidRDefault="001771F2" w:rsidP="001771F2">
      <w:pPr>
        <w:ind w:left="10" w:right="-58" w:hanging="3"/>
        <w:jc w:val="both"/>
        <w:rPr>
          <w:rFonts w:eastAsia="Calibri"/>
          <w:sz w:val="20"/>
        </w:rPr>
      </w:pPr>
    </w:p>
    <w:p w14:paraId="16A09B98"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2A7DC50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5FD4B5B"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5140AE6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54263298" w14:textId="77777777" w:rsidTr="001771F2">
        <w:tc>
          <w:tcPr>
            <w:tcW w:w="3510" w:type="dxa"/>
            <w:hideMark/>
          </w:tcPr>
          <w:p w14:paraId="396FCF82" w14:textId="5BA4EB69" w:rsidR="001771F2" w:rsidRPr="00D96E79" w:rsidRDefault="00105E6D" w:rsidP="001771F2">
            <w:pPr>
              <w:spacing w:after="4" w:line="268" w:lineRule="auto"/>
              <w:ind w:left="10" w:hanging="3"/>
              <w:jc w:val="both"/>
              <w:rPr>
                <w:rFonts w:eastAsia="Calibri"/>
                <w:bCs/>
                <w:spacing w:val="1"/>
                <w:sz w:val="18"/>
                <w:lang w:val="en-US"/>
              </w:rPr>
            </w:pPr>
            <w:r>
              <w:rPr>
                <w:rFonts w:eastAsia="Calibri"/>
                <w:bCs/>
                <w:spacing w:val="1"/>
                <w:sz w:val="18"/>
              </w:rPr>
              <w:t>16 октября</w:t>
            </w:r>
            <w:r w:rsidR="001771F2" w:rsidRPr="00D96E79">
              <w:rPr>
                <w:rFonts w:eastAsia="Calibri"/>
                <w:bCs/>
                <w:spacing w:val="1"/>
                <w:sz w:val="18"/>
                <w:lang w:val="en-US"/>
              </w:rPr>
              <w:t xml:space="preserve"> 202</w:t>
            </w:r>
            <w:r w:rsidR="001771F2" w:rsidRPr="00D96E79">
              <w:rPr>
                <w:rFonts w:eastAsia="Calibri"/>
                <w:bCs/>
                <w:spacing w:val="1"/>
                <w:sz w:val="18"/>
              </w:rPr>
              <w:t>4</w:t>
            </w:r>
            <w:r w:rsidR="001771F2" w:rsidRPr="00D96E79">
              <w:rPr>
                <w:rFonts w:eastAsia="Calibri"/>
                <w:bCs/>
                <w:spacing w:val="1"/>
                <w:sz w:val="18"/>
                <w:lang w:val="en-US"/>
              </w:rPr>
              <w:t xml:space="preserve"> г.</w:t>
            </w:r>
          </w:p>
        </w:tc>
        <w:tc>
          <w:tcPr>
            <w:tcW w:w="3402" w:type="dxa"/>
            <w:hideMark/>
          </w:tcPr>
          <w:p w14:paraId="11786E25" w14:textId="2C8D74B5" w:rsidR="001771F2" w:rsidRPr="00105E6D" w:rsidRDefault="001771F2" w:rsidP="00105E6D">
            <w:pPr>
              <w:spacing w:after="4" w:line="268" w:lineRule="auto"/>
              <w:ind w:left="10" w:hanging="3"/>
              <w:jc w:val="right"/>
              <w:rPr>
                <w:rFonts w:eastAsia="Calibri"/>
                <w:bCs/>
                <w:spacing w:val="1"/>
                <w:sz w:val="18"/>
              </w:rPr>
            </w:pPr>
            <w:r w:rsidRPr="00D96E79">
              <w:rPr>
                <w:rFonts w:eastAsia="Calibri"/>
                <w:bCs/>
                <w:spacing w:val="1"/>
                <w:sz w:val="18"/>
                <w:lang w:val="en-US"/>
              </w:rPr>
              <w:t>№ V/</w:t>
            </w:r>
            <w:r w:rsidR="003A61ED">
              <w:rPr>
                <w:rFonts w:eastAsia="Calibri"/>
                <w:bCs/>
                <w:spacing w:val="1"/>
                <w:sz w:val="18"/>
              </w:rPr>
              <w:t>4</w:t>
            </w:r>
            <w:r w:rsidR="00105E6D">
              <w:rPr>
                <w:rFonts w:eastAsia="Calibri"/>
                <w:bCs/>
                <w:spacing w:val="1"/>
                <w:sz w:val="18"/>
              </w:rPr>
              <w:t>2</w:t>
            </w:r>
            <w:r w:rsidRPr="00D96E79">
              <w:rPr>
                <w:rFonts w:eastAsia="Calibri"/>
                <w:bCs/>
                <w:spacing w:val="1"/>
                <w:sz w:val="18"/>
                <w:lang w:val="en-US"/>
              </w:rPr>
              <w:t>-0</w:t>
            </w:r>
            <w:r w:rsidR="00105E6D">
              <w:rPr>
                <w:rFonts w:eastAsia="Calibri"/>
                <w:bCs/>
                <w:spacing w:val="1"/>
                <w:sz w:val="18"/>
              </w:rPr>
              <w:t>2</w:t>
            </w:r>
          </w:p>
        </w:tc>
      </w:tr>
    </w:tbl>
    <w:p w14:paraId="6775A349" w14:textId="77777777" w:rsidR="001771F2" w:rsidRPr="00D96E79" w:rsidRDefault="001771F2" w:rsidP="001771F2">
      <w:pPr>
        <w:rPr>
          <w:rFonts w:eastAsia="Calibri"/>
          <w:color w:val="auto"/>
          <w:sz w:val="18"/>
          <w:lang w:eastAsia="en-US"/>
        </w:rPr>
      </w:pPr>
    </w:p>
    <w:p w14:paraId="1ABC5BB2" w14:textId="77777777" w:rsidR="001771F2" w:rsidRPr="00105E6D" w:rsidRDefault="001771F2" w:rsidP="001771F2">
      <w:pPr>
        <w:ind w:left="10" w:hanging="3"/>
        <w:jc w:val="center"/>
        <w:rPr>
          <w:rFonts w:eastAsia="Calibri"/>
          <w:sz w:val="17"/>
          <w:szCs w:val="17"/>
        </w:rPr>
      </w:pPr>
      <w:r w:rsidRPr="00105E6D">
        <w:rPr>
          <w:rFonts w:eastAsia="Calibri"/>
          <w:sz w:val="17"/>
          <w:szCs w:val="17"/>
        </w:rPr>
        <w:t xml:space="preserve">Республика Коми, </w:t>
      </w:r>
      <w:proofErr w:type="spellStart"/>
      <w:r w:rsidRPr="00105E6D">
        <w:rPr>
          <w:rFonts w:eastAsia="Calibri"/>
          <w:sz w:val="17"/>
          <w:szCs w:val="17"/>
        </w:rPr>
        <w:t>Сыктывдинский</w:t>
      </w:r>
      <w:proofErr w:type="spellEnd"/>
      <w:r w:rsidRPr="00105E6D">
        <w:rPr>
          <w:rFonts w:eastAsia="Calibri"/>
          <w:sz w:val="17"/>
          <w:szCs w:val="17"/>
        </w:rPr>
        <w:t xml:space="preserve"> район, </w:t>
      </w:r>
      <w:proofErr w:type="spellStart"/>
      <w:r w:rsidRPr="00105E6D">
        <w:rPr>
          <w:rFonts w:eastAsia="Calibri"/>
          <w:sz w:val="17"/>
          <w:szCs w:val="17"/>
        </w:rPr>
        <w:t>с</w:t>
      </w:r>
      <w:proofErr w:type="gramStart"/>
      <w:r w:rsidRPr="00105E6D">
        <w:rPr>
          <w:rFonts w:eastAsia="Calibri"/>
          <w:sz w:val="17"/>
          <w:szCs w:val="17"/>
        </w:rPr>
        <w:t>.З</w:t>
      </w:r>
      <w:proofErr w:type="gramEnd"/>
      <w:r w:rsidRPr="00105E6D">
        <w:rPr>
          <w:rFonts w:eastAsia="Calibri"/>
          <w:sz w:val="17"/>
          <w:szCs w:val="17"/>
        </w:rPr>
        <w:t>еленец</w:t>
      </w:r>
      <w:proofErr w:type="spellEnd"/>
    </w:p>
    <w:p w14:paraId="0A7D94F8" w14:textId="47166FF7" w:rsidR="001771F2" w:rsidRPr="00105E6D" w:rsidRDefault="001771F2" w:rsidP="001771F2">
      <w:pPr>
        <w:jc w:val="center"/>
        <w:rPr>
          <w:rFonts w:eastAsia="Calibri"/>
          <w:color w:val="auto"/>
          <w:sz w:val="17"/>
          <w:szCs w:val="17"/>
          <w:lang w:eastAsia="en-US"/>
        </w:rPr>
      </w:pPr>
      <w:r w:rsidRPr="00105E6D">
        <w:rPr>
          <w:rFonts w:eastAsia="Calibri"/>
          <w:sz w:val="17"/>
          <w:szCs w:val="17"/>
        </w:rPr>
        <w:t xml:space="preserve">Коми Республика, </w:t>
      </w:r>
      <w:proofErr w:type="spellStart"/>
      <w:r w:rsidRPr="00105E6D">
        <w:rPr>
          <w:rFonts w:eastAsia="Calibri"/>
          <w:sz w:val="17"/>
          <w:szCs w:val="17"/>
        </w:rPr>
        <w:t>Сыктывдін</w:t>
      </w:r>
      <w:proofErr w:type="spellEnd"/>
      <w:r w:rsidRPr="00105E6D">
        <w:rPr>
          <w:rFonts w:eastAsia="Calibri"/>
          <w:sz w:val="17"/>
          <w:szCs w:val="17"/>
        </w:rPr>
        <w:t xml:space="preserve"> район, </w:t>
      </w:r>
      <w:proofErr w:type="spellStart"/>
      <w:r w:rsidRPr="00105E6D">
        <w:rPr>
          <w:rFonts w:eastAsia="Calibri"/>
          <w:sz w:val="17"/>
          <w:szCs w:val="17"/>
        </w:rPr>
        <w:t>Зеленеч</w:t>
      </w:r>
      <w:proofErr w:type="spellEnd"/>
      <w:r w:rsidRPr="00105E6D">
        <w:rPr>
          <w:rFonts w:eastAsia="Calibri"/>
          <w:sz w:val="17"/>
          <w:szCs w:val="17"/>
        </w:rPr>
        <w:t xml:space="preserve"> </w:t>
      </w:r>
      <w:proofErr w:type="gramStart"/>
      <w:r w:rsidRPr="00105E6D">
        <w:rPr>
          <w:rFonts w:eastAsia="Calibri"/>
          <w:sz w:val="17"/>
          <w:szCs w:val="17"/>
        </w:rPr>
        <w:t>с</w:t>
      </w:r>
      <w:proofErr w:type="gramEnd"/>
      <w:r w:rsidRPr="00105E6D">
        <w:rPr>
          <w:rFonts w:eastAsia="Calibri"/>
          <w:sz w:val="17"/>
          <w:szCs w:val="17"/>
        </w:rPr>
        <w:t>.</w:t>
      </w:r>
    </w:p>
    <w:p w14:paraId="31EF6C77" w14:textId="77777777" w:rsidR="001771F2" w:rsidRPr="00105E6D" w:rsidRDefault="001771F2" w:rsidP="001771F2">
      <w:pPr>
        <w:rPr>
          <w:rFonts w:eastAsia="Calibri"/>
          <w:color w:val="auto"/>
          <w:sz w:val="17"/>
          <w:szCs w:val="17"/>
          <w:lang w:eastAsia="en-US"/>
        </w:rPr>
      </w:pPr>
    </w:p>
    <w:p w14:paraId="76566A6F" w14:textId="77777777" w:rsidR="00105E6D" w:rsidRPr="00105E6D" w:rsidRDefault="00105E6D" w:rsidP="00105E6D">
      <w:pPr>
        <w:jc w:val="center"/>
        <w:rPr>
          <w:b/>
          <w:bCs/>
          <w:color w:val="00000A"/>
          <w:sz w:val="17"/>
          <w:szCs w:val="17"/>
        </w:rPr>
      </w:pPr>
      <w:r w:rsidRPr="00105E6D">
        <w:rPr>
          <w:b/>
          <w:bCs/>
          <w:color w:val="00000A"/>
          <w:sz w:val="17"/>
          <w:szCs w:val="17"/>
        </w:rPr>
        <w:t>О внесении изменений в решение Совета сельского поселения «Зеленец»</w:t>
      </w:r>
    </w:p>
    <w:p w14:paraId="4920DE68" w14:textId="6C3E1DEE" w:rsidR="001771F2" w:rsidRPr="00105E6D" w:rsidRDefault="00105E6D" w:rsidP="00105E6D">
      <w:pPr>
        <w:jc w:val="center"/>
        <w:rPr>
          <w:rFonts w:eastAsia="Calibri"/>
          <w:color w:val="auto"/>
          <w:sz w:val="17"/>
          <w:szCs w:val="17"/>
          <w:lang w:eastAsia="en-US"/>
        </w:rPr>
      </w:pPr>
      <w:r w:rsidRPr="00105E6D">
        <w:rPr>
          <w:b/>
          <w:bCs/>
          <w:color w:val="00000A"/>
          <w:sz w:val="17"/>
          <w:szCs w:val="17"/>
        </w:rPr>
        <w:t xml:space="preserve"> от 25 августа 2022 г. № V/16-04 «Об установлении налоговых ставок на имущество физических лиц муниципального образования сельского поселения «Зеленец»</w:t>
      </w:r>
    </w:p>
    <w:p w14:paraId="42D236B7" w14:textId="77777777" w:rsidR="001771F2" w:rsidRPr="00105E6D" w:rsidRDefault="001771F2" w:rsidP="001771F2">
      <w:pPr>
        <w:rPr>
          <w:rFonts w:eastAsia="Calibri"/>
          <w:color w:val="auto"/>
          <w:sz w:val="17"/>
          <w:szCs w:val="17"/>
          <w:lang w:eastAsia="en-US"/>
        </w:rPr>
      </w:pPr>
    </w:p>
    <w:p w14:paraId="562DDCBF" w14:textId="77777777" w:rsidR="00105E6D" w:rsidRPr="00105E6D" w:rsidRDefault="00105E6D" w:rsidP="00105E6D">
      <w:pPr>
        <w:widowControl w:val="0"/>
        <w:ind w:firstLine="709"/>
        <w:jc w:val="both"/>
        <w:rPr>
          <w:sz w:val="17"/>
          <w:szCs w:val="17"/>
        </w:rPr>
      </w:pPr>
      <w:proofErr w:type="gramStart"/>
      <w:r w:rsidRPr="00105E6D">
        <w:rPr>
          <w:sz w:val="17"/>
          <w:szCs w:val="17"/>
        </w:rPr>
        <w:t>Руководствуясь пунктом 3 части 10 статьи 35 Федерального закона от 06 октября 2003 г. № 131-ФЗ «Об общих принципах организации местного самоуправления в Российской Федерации», статьей 406 Налогового кодекса Российской Федерации, пунктом 3 части 1 статьи 31 Устава муниципального образования сельского поселения «Зеленец» и в целях приведения нормативного правового акта в соответствии с федеральным законодательством Совет сельского поселения «</w:t>
      </w:r>
      <w:proofErr w:type="spellStart"/>
      <w:r w:rsidRPr="00105E6D">
        <w:rPr>
          <w:sz w:val="17"/>
          <w:szCs w:val="17"/>
        </w:rPr>
        <w:t>Зеленец»</w:t>
      </w:r>
      <w:proofErr w:type="spellEnd"/>
      <w:proofErr w:type="gramEnd"/>
    </w:p>
    <w:p w14:paraId="1DE93CEA" w14:textId="387A81A0" w:rsidR="001771F2" w:rsidRPr="00105E6D" w:rsidRDefault="001771F2" w:rsidP="001771F2">
      <w:pPr>
        <w:widowControl w:val="0"/>
        <w:jc w:val="center"/>
        <w:rPr>
          <w:sz w:val="17"/>
          <w:szCs w:val="17"/>
        </w:rPr>
      </w:pPr>
      <w:r w:rsidRPr="00105E6D">
        <w:rPr>
          <w:b/>
          <w:bCs/>
          <w:sz w:val="17"/>
          <w:szCs w:val="17"/>
        </w:rPr>
        <w:t>решил:</w:t>
      </w:r>
    </w:p>
    <w:p w14:paraId="0A2A88D9"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1.Внести в решение Совета сельского поселения «Зеленец» от 25 августа 2022 г. № V/16-04 «Об установлении налоговых ставок на имущество физических лиц муниципального образования сельского поселения «Зеленец» (далее – Решение) следующие изменения:</w:t>
      </w:r>
    </w:p>
    <w:p w14:paraId="1CD0AD33"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1.1. Подпункт 2 пункта 1 Решения изложить в следующей редакции:</w:t>
      </w:r>
    </w:p>
    <w:p w14:paraId="0C913221"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«2)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roofErr w:type="gramStart"/>
      <w:r w:rsidRPr="00105E6D">
        <w:rPr>
          <w:sz w:val="17"/>
          <w:szCs w:val="17"/>
        </w:rPr>
        <w:t>;»</w:t>
      </w:r>
      <w:proofErr w:type="gramEnd"/>
      <w:r w:rsidRPr="00105E6D">
        <w:rPr>
          <w:sz w:val="17"/>
          <w:szCs w:val="17"/>
        </w:rPr>
        <w:t>.</w:t>
      </w:r>
    </w:p>
    <w:p w14:paraId="393CE319"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1.2. Дополнить пункт 1 Решения подпунктом 2.1 следующего содержания:</w:t>
      </w:r>
    </w:p>
    <w:p w14:paraId="6FE0F804"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«2.1) 2,5 процента в отношении объектов налогообложения, кадастровая стоимость каждого из которых превышает 300 миллионов рублей;».</w:t>
      </w:r>
    </w:p>
    <w:p w14:paraId="2497ABAA"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2. Настоящее решение подлежит официальному опубликованию в газете «Республика». Республика Коми.</w:t>
      </w:r>
    </w:p>
    <w:p w14:paraId="69A1561F" w14:textId="77777777" w:rsidR="00105E6D" w:rsidRPr="00105E6D" w:rsidRDefault="00105E6D" w:rsidP="00105E6D">
      <w:pPr>
        <w:widowControl w:val="0"/>
        <w:tabs>
          <w:tab w:val="left" w:pos="708"/>
          <w:tab w:val="left" w:pos="1134"/>
        </w:tabs>
        <w:ind w:firstLine="709"/>
        <w:jc w:val="both"/>
        <w:rPr>
          <w:sz w:val="17"/>
          <w:szCs w:val="17"/>
        </w:rPr>
      </w:pPr>
      <w:r w:rsidRPr="00105E6D">
        <w:rPr>
          <w:sz w:val="17"/>
          <w:szCs w:val="17"/>
        </w:rPr>
        <w:t xml:space="preserve">3. </w:t>
      </w:r>
      <w:proofErr w:type="gramStart"/>
      <w:r w:rsidRPr="00105E6D">
        <w:rPr>
          <w:sz w:val="17"/>
          <w:szCs w:val="17"/>
        </w:rPr>
        <w:t>Контроль за</w:t>
      </w:r>
      <w:proofErr w:type="gramEnd"/>
      <w:r w:rsidRPr="00105E6D">
        <w:rPr>
          <w:sz w:val="17"/>
          <w:szCs w:val="17"/>
        </w:rPr>
        <w:t xml:space="preserve"> исполнением настоящего решения возложить на постоянную комиссию по бюджету, налогам и экономическому развитию.</w:t>
      </w:r>
    </w:p>
    <w:p w14:paraId="7A50529C" w14:textId="6D71DA65" w:rsidR="001771F2" w:rsidRPr="00105E6D" w:rsidRDefault="00105E6D" w:rsidP="00105E6D">
      <w:pPr>
        <w:widowControl w:val="0"/>
        <w:tabs>
          <w:tab w:val="left" w:pos="708"/>
          <w:tab w:val="left" w:pos="1134"/>
        </w:tabs>
        <w:ind w:firstLine="709"/>
        <w:jc w:val="both"/>
        <w:rPr>
          <w:sz w:val="17"/>
          <w:szCs w:val="17"/>
        </w:rPr>
      </w:pPr>
      <w:r w:rsidRPr="00105E6D">
        <w:rPr>
          <w:sz w:val="17"/>
          <w:szCs w:val="17"/>
        </w:rPr>
        <w:t>4. Настоящее решение вступает в силу с 01 января 2025 года, но не ранее чем по истечении одного месяца со дня его официального опубликования.</w:t>
      </w:r>
    </w:p>
    <w:p w14:paraId="767E148B" w14:textId="77777777" w:rsidR="001771F2" w:rsidRPr="00105E6D" w:rsidRDefault="001771F2" w:rsidP="001771F2">
      <w:pPr>
        <w:widowControl w:val="0"/>
        <w:tabs>
          <w:tab w:val="left" w:pos="708"/>
          <w:tab w:val="left" w:pos="1134"/>
        </w:tabs>
        <w:ind w:firstLine="709"/>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3434"/>
      </w:tblGrid>
      <w:tr w:rsidR="001771F2" w:rsidRPr="00105E6D" w14:paraId="2636FF50" w14:textId="77777777" w:rsidTr="001771F2">
        <w:tc>
          <w:tcPr>
            <w:tcW w:w="4785" w:type="dxa"/>
          </w:tcPr>
          <w:p w14:paraId="5DE70BA9" w14:textId="77777777" w:rsidR="001771F2" w:rsidRPr="00105E6D" w:rsidRDefault="001771F2" w:rsidP="001771F2">
            <w:pPr>
              <w:widowControl w:val="0"/>
              <w:tabs>
                <w:tab w:val="left" w:pos="708"/>
                <w:tab w:val="left" w:pos="1134"/>
              </w:tabs>
              <w:jc w:val="both"/>
              <w:rPr>
                <w:sz w:val="17"/>
                <w:szCs w:val="17"/>
              </w:rPr>
            </w:pPr>
            <w:r w:rsidRPr="00105E6D">
              <w:rPr>
                <w:sz w:val="17"/>
                <w:szCs w:val="17"/>
              </w:rPr>
              <w:t>Глава сельского поселения «Зеленец»</w:t>
            </w:r>
          </w:p>
        </w:tc>
        <w:tc>
          <w:tcPr>
            <w:tcW w:w="4785" w:type="dxa"/>
          </w:tcPr>
          <w:p w14:paraId="03B73348" w14:textId="77777777" w:rsidR="001771F2" w:rsidRPr="00105E6D" w:rsidRDefault="001771F2" w:rsidP="001771F2">
            <w:pPr>
              <w:widowControl w:val="0"/>
              <w:tabs>
                <w:tab w:val="left" w:pos="708"/>
                <w:tab w:val="left" w:pos="1134"/>
              </w:tabs>
              <w:jc w:val="right"/>
              <w:rPr>
                <w:sz w:val="17"/>
                <w:szCs w:val="17"/>
              </w:rPr>
            </w:pPr>
            <w:r w:rsidRPr="00105E6D">
              <w:rPr>
                <w:sz w:val="17"/>
                <w:szCs w:val="17"/>
              </w:rPr>
              <w:t>А.С. Якунин</w:t>
            </w:r>
          </w:p>
        </w:tc>
      </w:tr>
    </w:tbl>
    <w:p w14:paraId="1589D81C" w14:textId="7EC96BD4" w:rsidR="001771F2" w:rsidRDefault="001771F2"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D96E79" w:rsidRPr="00D96E79" w14:paraId="5E83981D" w14:textId="77777777" w:rsidTr="002B1B19">
        <w:tc>
          <w:tcPr>
            <w:tcW w:w="2304" w:type="dxa"/>
            <w:vAlign w:val="center"/>
            <w:hideMark/>
          </w:tcPr>
          <w:p w14:paraId="48D32F70"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68CFC7CF"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06312E2A" w14:textId="77777777" w:rsidR="00D96E79" w:rsidRPr="00D96E79" w:rsidRDefault="00D96E79"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27C4AC32" w14:textId="77777777" w:rsidR="00D96E79" w:rsidRPr="00D96E79" w:rsidRDefault="00D96E79"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3F0EB0B6" w14:textId="77777777" w:rsidR="00D96E79" w:rsidRPr="00D96E79" w:rsidRDefault="00D96E79"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2295B9F6" wp14:editId="650BE769">
                  <wp:extent cx="564543" cy="766413"/>
                  <wp:effectExtent l="0" t="0" r="6985" b="0"/>
                  <wp:docPr id="7" name="Рисунок 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19E18F3"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192FEC29" w14:textId="77777777" w:rsidR="00D96E79" w:rsidRPr="00D96E79" w:rsidRDefault="00D96E79"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796F8BB7" w14:textId="77777777" w:rsidR="00D96E79" w:rsidRPr="00D96E79" w:rsidRDefault="00D96E79" w:rsidP="00D96E79">
      <w:pPr>
        <w:jc w:val="center"/>
        <w:rPr>
          <w:sz w:val="18"/>
        </w:rPr>
      </w:pPr>
    </w:p>
    <w:p w14:paraId="474FDCFF"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DDE03AB"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w:t>
      </w:r>
    </w:p>
    <w:p w14:paraId="293F9994"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07F3902C" w14:textId="77777777" w:rsidR="00D96E79" w:rsidRPr="00D96E79" w:rsidRDefault="00D96E79" w:rsidP="00D96E79">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581"/>
      </w:tblGrid>
      <w:tr w:rsidR="00D96E79" w:rsidRPr="00D96E79" w14:paraId="048D60F9" w14:textId="77777777" w:rsidTr="002B1B19">
        <w:tc>
          <w:tcPr>
            <w:tcW w:w="4672" w:type="dxa"/>
          </w:tcPr>
          <w:p w14:paraId="25EE8D73" w14:textId="37363979" w:rsidR="00D96E79" w:rsidRPr="00D96E79" w:rsidRDefault="00BD4D85" w:rsidP="002B1B19">
            <w:pPr>
              <w:suppressAutoHyphens/>
              <w:rPr>
                <w:color w:val="auto"/>
                <w:sz w:val="18"/>
                <w:shd w:val="clear" w:color="auto" w:fill="FFFFFF"/>
                <w:lang w:eastAsia="ar-SA"/>
              </w:rPr>
            </w:pPr>
            <w:r>
              <w:rPr>
                <w:color w:val="auto"/>
                <w:sz w:val="18"/>
                <w:shd w:val="clear" w:color="auto" w:fill="FFFFFF"/>
                <w:lang w:eastAsia="ar-SA"/>
              </w:rPr>
              <w:t>08 октября</w:t>
            </w:r>
            <w:r w:rsidR="00D96E79" w:rsidRPr="00D96E79">
              <w:rPr>
                <w:color w:val="auto"/>
                <w:sz w:val="18"/>
                <w:shd w:val="clear" w:color="auto" w:fill="FFFFFF"/>
                <w:lang w:eastAsia="ar-SA"/>
              </w:rPr>
              <w:t xml:space="preserve"> 2024 г.</w:t>
            </w:r>
          </w:p>
        </w:tc>
        <w:tc>
          <w:tcPr>
            <w:tcW w:w="5075" w:type="dxa"/>
          </w:tcPr>
          <w:p w14:paraId="4BB547B9" w14:textId="24117754" w:rsidR="00D96E79" w:rsidRPr="00D96E79" w:rsidRDefault="00D96E79" w:rsidP="00BD4D85">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BD4D85">
              <w:rPr>
                <w:color w:val="auto"/>
                <w:sz w:val="18"/>
                <w:shd w:val="clear" w:color="auto" w:fill="FFFFFF"/>
                <w:lang w:eastAsia="ar-SA"/>
              </w:rPr>
              <w:t>10</w:t>
            </w:r>
            <w:r w:rsidR="003A6686">
              <w:rPr>
                <w:color w:val="auto"/>
                <w:sz w:val="18"/>
                <w:shd w:val="clear" w:color="auto" w:fill="FFFFFF"/>
                <w:lang w:eastAsia="ar-SA"/>
              </w:rPr>
              <w:t>/13</w:t>
            </w:r>
            <w:r w:rsidR="00BD4D85">
              <w:rPr>
                <w:color w:val="auto"/>
                <w:sz w:val="18"/>
                <w:shd w:val="clear" w:color="auto" w:fill="FFFFFF"/>
                <w:lang w:eastAsia="ar-SA"/>
              </w:rPr>
              <w:t>8</w:t>
            </w:r>
          </w:p>
        </w:tc>
      </w:tr>
    </w:tbl>
    <w:p w14:paraId="3ECDDEFD" w14:textId="77777777" w:rsidR="00D96E79" w:rsidRPr="00D96E79" w:rsidRDefault="00D96E79" w:rsidP="00D96E79">
      <w:pPr>
        <w:jc w:val="center"/>
        <w:rPr>
          <w:rFonts w:eastAsia="Calibri"/>
          <w:b/>
          <w:color w:val="auto"/>
          <w:sz w:val="18"/>
          <w:lang w:eastAsia="en-US"/>
        </w:rPr>
      </w:pPr>
    </w:p>
    <w:p w14:paraId="7AF06207"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72EDA9BD"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DC61B4B" w14:textId="77777777" w:rsidR="001771F2" w:rsidRDefault="001771F2" w:rsidP="001771F2">
      <w:pPr>
        <w:rPr>
          <w:rFonts w:eastAsia="Calibri"/>
          <w:color w:val="auto"/>
          <w:sz w:val="20"/>
          <w:lang w:eastAsia="en-US"/>
        </w:rPr>
      </w:pPr>
    </w:p>
    <w:p w14:paraId="21EDAA94" w14:textId="5043CB01" w:rsidR="00D96E79" w:rsidRDefault="003A6686" w:rsidP="003A6686">
      <w:pPr>
        <w:jc w:val="center"/>
        <w:rPr>
          <w:b/>
          <w:bCs/>
          <w:sz w:val="18"/>
          <w:szCs w:val="24"/>
        </w:rPr>
      </w:pPr>
      <w:r w:rsidRPr="003A6686">
        <w:rPr>
          <w:b/>
          <w:bCs/>
          <w:sz w:val="18"/>
          <w:szCs w:val="24"/>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519FE9D1" w14:textId="77777777" w:rsidR="00D96E79" w:rsidRPr="00D96E79" w:rsidRDefault="00D96E79" w:rsidP="00D96E79">
      <w:pPr>
        <w:jc w:val="center"/>
        <w:rPr>
          <w:b/>
          <w:bCs/>
          <w:sz w:val="18"/>
          <w:szCs w:val="24"/>
        </w:rPr>
      </w:pPr>
    </w:p>
    <w:p w14:paraId="1AAF96F4" w14:textId="77777777" w:rsidR="003A6686" w:rsidRDefault="003A6686" w:rsidP="003A6686">
      <w:pPr>
        <w:ind w:firstLine="709"/>
        <w:jc w:val="both"/>
        <w:rPr>
          <w:sz w:val="18"/>
          <w:szCs w:val="24"/>
        </w:rPr>
      </w:pPr>
      <w:r w:rsidRPr="003A6686">
        <w:rPr>
          <w:sz w:val="18"/>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p>
    <w:p w14:paraId="166C3A5E" w14:textId="5D3EBD52" w:rsidR="00D96E79" w:rsidRPr="00D96E79" w:rsidRDefault="00D96E79" w:rsidP="00D96E79">
      <w:pPr>
        <w:ind w:firstLine="709"/>
        <w:jc w:val="center"/>
        <w:rPr>
          <w:b/>
          <w:sz w:val="18"/>
          <w:szCs w:val="24"/>
        </w:rPr>
      </w:pPr>
      <w:r w:rsidRPr="00D96E79">
        <w:rPr>
          <w:b/>
          <w:sz w:val="18"/>
          <w:szCs w:val="24"/>
        </w:rPr>
        <w:t>постановляет:</w:t>
      </w:r>
    </w:p>
    <w:p w14:paraId="5107E98F" w14:textId="77777777" w:rsidR="00D96E79" w:rsidRPr="00D96E79" w:rsidRDefault="00D96E79" w:rsidP="00D96E79">
      <w:pPr>
        <w:ind w:firstLine="709"/>
        <w:jc w:val="center"/>
        <w:rPr>
          <w:b/>
          <w:sz w:val="18"/>
          <w:szCs w:val="24"/>
        </w:rPr>
      </w:pPr>
    </w:p>
    <w:p w14:paraId="3C35AF5B" w14:textId="77777777" w:rsidR="003A6686" w:rsidRPr="003A6686" w:rsidRDefault="003A6686" w:rsidP="003A6686">
      <w:pPr>
        <w:widowControl w:val="0"/>
        <w:tabs>
          <w:tab w:val="left" w:pos="709"/>
        </w:tabs>
        <w:autoSpaceDE w:val="0"/>
        <w:autoSpaceDN w:val="0"/>
        <w:adjustRightInd w:val="0"/>
        <w:ind w:firstLine="709"/>
        <w:jc w:val="both"/>
        <w:rPr>
          <w:bCs/>
          <w:color w:val="auto"/>
          <w:spacing w:val="1"/>
          <w:sz w:val="18"/>
          <w:szCs w:val="24"/>
        </w:rPr>
      </w:pPr>
      <w:r w:rsidRPr="003A6686">
        <w:rPr>
          <w:bCs/>
          <w:color w:val="auto"/>
          <w:spacing w:val="1"/>
          <w:sz w:val="18"/>
          <w:szCs w:val="24"/>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3A6686">
        <w:rPr>
          <w:bCs/>
          <w:color w:val="auto"/>
          <w:sz w:val="18"/>
          <w:szCs w:val="24"/>
        </w:rPr>
        <w:t xml:space="preserve"> муниципального образования сельского поселения «Зеленец» на 2024 – 2026 гг.</w:t>
      </w:r>
      <w:r w:rsidRPr="003A6686">
        <w:rPr>
          <w:bCs/>
          <w:color w:val="auto"/>
          <w:spacing w:val="1"/>
          <w:sz w:val="18"/>
          <w:szCs w:val="24"/>
        </w:rPr>
        <w:t>»:</w:t>
      </w:r>
    </w:p>
    <w:p w14:paraId="5D392916" w14:textId="77777777" w:rsidR="003A6686" w:rsidRPr="003A6686" w:rsidRDefault="003A6686" w:rsidP="003A6686">
      <w:pPr>
        <w:widowControl w:val="0"/>
        <w:tabs>
          <w:tab w:val="left" w:pos="709"/>
        </w:tabs>
        <w:autoSpaceDE w:val="0"/>
        <w:autoSpaceDN w:val="0"/>
        <w:adjustRightInd w:val="0"/>
        <w:ind w:left="709"/>
        <w:jc w:val="both"/>
        <w:rPr>
          <w:rFonts w:eastAsia="Calibri"/>
          <w:b/>
          <w:color w:val="auto"/>
          <w:sz w:val="18"/>
          <w:szCs w:val="24"/>
          <w:lang w:eastAsia="en-US"/>
        </w:rPr>
      </w:pPr>
      <w:r w:rsidRPr="003A6686">
        <w:rPr>
          <w:color w:val="auto"/>
          <w:spacing w:val="1"/>
          <w:sz w:val="18"/>
          <w:szCs w:val="24"/>
        </w:rPr>
        <w:t xml:space="preserve">1.1. Раздел 2 изложить в следующей редакции: </w:t>
      </w:r>
    </w:p>
    <w:p w14:paraId="674E6F96" w14:textId="77777777" w:rsidR="00BD4D85" w:rsidRPr="00BD4D85" w:rsidRDefault="00BD4D85" w:rsidP="00BD4D85">
      <w:pPr>
        <w:jc w:val="center"/>
        <w:rPr>
          <w:rFonts w:eastAsia="Calibri"/>
          <w:b/>
          <w:sz w:val="18"/>
          <w:szCs w:val="24"/>
        </w:rPr>
      </w:pPr>
      <w:r w:rsidRPr="00BD4D85">
        <w:rPr>
          <w:b/>
          <w:sz w:val="18"/>
          <w:szCs w:val="24"/>
        </w:rPr>
        <w:t>«</w:t>
      </w:r>
      <w:r w:rsidRPr="00BD4D85">
        <w:rPr>
          <w:rFonts w:eastAsia="Calibri"/>
          <w:b/>
          <w:sz w:val="18"/>
          <w:szCs w:val="24"/>
        </w:rPr>
        <w:t>2. Программные мероприятия</w:t>
      </w:r>
    </w:p>
    <w:tbl>
      <w:tblPr>
        <w:tblW w:w="6663" w:type="dxa"/>
        <w:tblInd w:w="108" w:type="dxa"/>
        <w:tblLayout w:type="fixed"/>
        <w:tblLook w:val="04A0" w:firstRow="1" w:lastRow="0" w:firstColumn="1" w:lastColumn="0" w:noHBand="0" w:noVBand="1"/>
      </w:tblPr>
      <w:tblGrid>
        <w:gridCol w:w="567"/>
        <w:gridCol w:w="3402"/>
        <w:gridCol w:w="1276"/>
        <w:gridCol w:w="709"/>
        <w:gridCol w:w="709"/>
      </w:tblGrid>
      <w:tr w:rsidR="00BD4D85" w:rsidRPr="0053412A" w14:paraId="3EEBB1A6" w14:textId="77777777" w:rsidTr="00BD4D85">
        <w:trPr>
          <w:cantSplit/>
          <w:trHeight w:val="270"/>
        </w:trPr>
        <w:tc>
          <w:tcPr>
            <w:tcW w:w="567" w:type="dxa"/>
            <w:vMerge w:val="restart"/>
            <w:tcBorders>
              <w:top w:val="single" w:sz="4" w:space="0" w:color="000000"/>
              <w:left w:val="single" w:sz="4" w:space="0" w:color="000000"/>
              <w:bottom w:val="single" w:sz="4" w:space="0" w:color="000000"/>
              <w:right w:val="nil"/>
            </w:tcBorders>
            <w:vAlign w:val="center"/>
            <w:hideMark/>
          </w:tcPr>
          <w:p w14:paraId="471BBF9C" w14:textId="77777777" w:rsidR="00BD4D85" w:rsidRPr="00BD4D85" w:rsidRDefault="00BD4D85" w:rsidP="00256311">
            <w:pPr>
              <w:snapToGrid w:val="0"/>
              <w:jc w:val="center"/>
              <w:rPr>
                <w:rFonts w:eastAsia="Calibri"/>
                <w:b/>
                <w:sz w:val="18"/>
                <w:szCs w:val="18"/>
              </w:rPr>
            </w:pPr>
            <w:r w:rsidRPr="00BD4D85">
              <w:rPr>
                <w:rFonts w:eastAsia="Calibri"/>
                <w:b/>
                <w:sz w:val="18"/>
                <w:szCs w:val="18"/>
              </w:rPr>
              <w:t>№</w:t>
            </w:r>
          </w:p>
          <w:p w14:paraId="0E928FA7" w14:textId="77777777" w:rsidR="00BD4D85" w:rsidRPr="00BD4D85" w:rsidRDefault="00BD4D85" w:rsidP="00256311">
            <w:pPr>
              <w:snapToGrid w:val="0"/>
              <w:jc w:val="center"/>
              <w:rPr>
                <w:rFonts w:eastAsia="Calibri"/>
                <w:b/>
                <w:sz w:val="18"/>
                <w:szCs w:val="18"/>
              </w:rPr>
            </w:pPr>
            <w:proofErr w:type="spellStart"/>
            <w:r w:rsidRPr="00BD4D85">
              <w:rPr>
                <w:rFonts w:eastAsia="Calibri"/>
                <w:b/>
                <w:sz w:val="18"/>
                <w:szCs w:val="18"/>
              </w:rPr>
              <w:t>пп</w:t>
            </w:r>
            <w:proofErr w:type="spellEnd"/>
          </w:p>
        </w:tc>
        <w:tc>
          <w:tcPr>
            <w:tcW w:w="3402" w:type="dxa"/>
            <w:vMerge w:val="restart"/>
            <w:tcBorders>
              <w:top w:val="single" w:sz="4" w:space="0" w:color="000000"/>
              <w:left w:val="single" w:sz="4" w:space="0" w:color="000000"/>
              <w:bottom w:val="single" w:sz="4" w:space="0" w:color="000000"/>
              <w:right w:val="nil"/>
            </w:tcBorders>
            <w:vAlign w:val="center"/>
          </w:tcPr>
          <w:p w14:paraId="279DB430" w14:textId="77777777" w:rsidR="00BD4D85" w:rsidRPr="00BD4D85" w:rsidRDefault="00BD4D85" w:rsidP="00256311">
            <w:pPr>
              <w:snapToGrid w:val="0"/>
              <w:jc w:val="center"/>
              <w:rPr>
                <w:rFonts w:eastAsia="Calibri"/>
                <w:b/>
                <w:sz w:val="18"/>
                <w:szCs w:val="18"/>
              </w:rPr>
            </w:pPr>
            <w:r w:rsidRPr="00BD4D85">
              <w:rPr>
                <w:rFonts w:eastAsia="Calibri"/>
                <w:b/>
                <w:sz w:val="18"/>
                <w:szCs w:val="18"/>
              </w:rPr>
              <w:t>Наименование мероприятий</w:t>
            </w:r>
          </w:p>
        </w:tc>
        <w:tc>
          <w:tcPr>
            <w:tcW w:w="2694" w:type="dxa"/>
            <w:gridSpan w:val="3"/>
            <w:tcBorders>
              <w:top w:val="single" w:sz="4" w:space="0" w:color="000000"/>
              <w:left w:val="single" w:sz="4" w:space="0" w:color="000000"/>
              <w:bottom w:val="single" w:sz="4" w:space="0" w:color="auto"/>
              <w:right w:val="single" w:sz="4" w:space="0" w:color="auto"/>
            </w:tcBorders>
            <w:vAlign w:val="center"/>
            <w:hideMark/>
          </w:tcPr>
          <w:p w14:paraId="681669F4" w14:textId="77777777" w:rsidR="00BD4D85" w:rsidRPr="00BD4D85" w:rsidRDefault="00BD4D85" w:rsidP="00256311">
            <w:pPr>
              <w:snapToGrid w:val="0"/>
              <w:jc w:val="center"/>
              <w:rPr>
                <w:rFonts w:eastAsia="Calibri"/>
                <w:b/>
                <w:sz w:val="18"/>
                <w:szCs w:val="18"/>
              </w:rPr>
            </w:pPr>
            <w:r w:rsidRPr="00BD4D85">
              <w:rPr>
                <w:rFonts w:eastAsia="Calibri"/>
                <w:b/>
                <w:sz w:val="18"/>
                <w:szCs w:val="18"/>
              </w:rPr>
              <w:t>Годы/ руб.</w:t>
            </w:r>
          </w:p>
        </w:tc>
      </w:tr>
      <w:tr w:rsidR="00BD4D85" w:rsidRPr="0053412A" w14:paraId="049191E5" w14:textId="77777777" w:rsidTr="00BD4D85">
        <w:trPr>
          <w:cantSplit/>
          <w:trHeight w:val="405"/>
        </w:trPr>
        <w:tc>
          <w:tcPr>
            <w:tcW w:w="567" w:type="dxa"/>
            <w:vMerge/>
            <w:tcBorders>
              <w:top w:val="single" w:sz="4" w:space="0" w:color="000000"/>
              <w:left w:val="single" w:sz="4" w:space="0" w:color="000000"/>
              <w:bottom w:val="single" w:sz="4" w:space="0" w:color="000000"/>
              <w:right w:val="nil"/>
            </w:tcBorders>
            <w:vAlign w:val="center"/>
            <w:hideMark/>
          </w:tcPr>
          <w:p w14:paraId="730AF861" w14:textId="77777777" w:rsidR="00BD4D85" w:rsidRPr="00BD4D85" w:rsidRDefault="00BD4D85" w:rsidP="00256311">
            <w:pPr>
              <w:rPr>
                <w:rFonts w:eastAsia="Calibri"/>
                <w:b/>
                <w:sz w:val="18"/>
                <w:szCs w:val="18"/>
              </w:rPr>
            </w:pPr>
          </w:p>
        </w:tc>
        <w:tc>
          <w:tcPr>
            <w:tcW w:w="3402" w:type="dxa"/>
            <w:vMerge/>
            <w:tcBorders>
              <w:top w:val="single" w:sz="4" w:space="0" w:color="000000"/>
              <w:left w:val="single" w:sz="4" w:space="0" w:color="000000"/>
              <w:bottom w:val="single" w:sz="4" w:space="0" w:color="000000"/>
              <w:right w:val="nil"/>
            </w:tcBorders>
            <w:vAlign w:val="center"/>
            <w:hideMark/>
          </w:tcPr>
          <w:p w14:paraId="06E7A198" w14:textId="77777777" w:rsidR="00BD4D85" w:rsidRPr="00BD4D85" w:rsidRDefault="00BD4D85" w:rsidP="00256311">
            <w:pPr>
              <w:rPr>
                <w:rFonts w:eastAsia="Calibri"/>
                <w:b/>
                <w:sz w:val="18"/>
                <w:szCs w:val="18"/>
              </w:rPr>
            </w:pPr>
          </w:p>
        </w:tc>
        <w:tc>
          <w:tcPr>
            <w:tcW w:w="1276" w:type="dxa"/>
            <w:tcBorders>
              <w:top w:val="single" w:sz="4" w:space="0" w:color="auto"/>
              <w:left w:val="single" w:sz="4" w:space="0" w:color="000000"/>
              <w:bottom w:val="single" w:sz="4" w:space="0" w:color="000000"/>
              <w:right w:val="single" w:sz="4" w:space="0" w:color="auto"/>
            </w:tcBorders>
            <w:hideMark/>
          </w:tcPr>
          <w:p w14:paraId="7F2EFD89" w14:textId="77777777" w:rsidR="00BD4D85" w:rsidRPr="00BD4D85" w:rsidRDefault="00BD4D85" w:rsidP="00256311">
            <w:pPr>
              <w:snapToGrid w:val="0"/>
              <w:jc w:val="center"/>
              <w:rPr>
                <w:rFonts w:eastAsia="Calibri"/>
                <w:b/>
                <w:sz w:val="18"/>
                <w:szCs w:val="18"/>
              </w:rPr>
            </w:pPr>
            <w:r w:rsidRPr="00BD4D85">
              <w:rPr>
                <w:rFonts w:eastAsia="Calibri"/>
                <w:b/>
                <w:sz w:val="18"/>
                <w:szCs w:val="18"/>
              </w:rPr>
              <w:t>2024</w:t>
            </w:r>
          </w:p>
        </w:tc>
        <w:tc>
          <w:tcPr>
            <w:tcW w:w="709" w:type="dxa"/>
            <w:tcBorders>
              <w:top w:val="single" w:sz="4" w:space="0" w:color="auto"/>
              <w:left w:val="single" w:sz="4" w:space="0" w:color="auto"/>
              <w:bottom w:val="single" w:sz="4" w:space="0" w:color="000000"/>
              <w:right w:val="nil"/>
            </w:tcBorders>
            <w:hideMark/>
          </w:tcPr>
          <w:p w14:paraId="48C16F40" w14:textId="77777777" w:rsidR="00BD4D85" w:rsidRPr="00BD4D85" w:rsidRDefault="00BD4D85" w:rsidP="00256311">
            <w:pPr>
              <w:snapToGrid w:val="0"/>
              <w:jc w:val="center"/>
              <w:rPr>
                <w:rFonts w:eastAsia="Calibri"/>
                <w:b/>
                <w:sz w:val="18"/>
                <w:szCs w:val="18"/>
              </w:rPr>
            </w:pPr>
            <w:r w:rsidRPr="00BD4D85">
              <w:rPr>
                <w:rFonts w:eastAsia="Calibri"/>
                <w:b/>
                <w:sz w:val="18"/>
                <w:szCs w:val="18"/>
              </w:rPr>
              <w:t>2025</w:t>
            </w:r>
          </w:p>
        </w:tc>
        <w:tc>
          <w:tcPr>
            <w:tcW w:w="709" w:type="dxa"/>
            <w:tcBorders>
              <w:top w:val="single" w:sz="4" w:space="0" w:color="auto"/>
              <w:left w:val="single" w:sz="4" w:space="0" w:color="000000"/>
              <w:bottom w:val="single" w:sz="4" w:space="0" w:color="000000"/>
              <w:right w:val="single" w:sz="4" w:space="0" w:color="auto"/>
            </w:tcBorders>
            <w:hideMark/>
          </w:tcPr>
          <w:p w14:paraId="3FD5B51B" w14:textId="77777777" w:rsidR="00BD4D85" w:rsidRPr="00BD4D85" w:rsidRDefault="00BD4D85" w:rsidP="00256311">
            <w:pPr>
              <w:snapToGrid w:val="0"/>
              <w:jc w:val="center"/>
              <w:rPr>
                <w:rFonts w:eastAsia="Calibri"/>
                <w:b/>
                <w:sz w:val="18"/>
                <w:szCs w:val="18"/>
              </w:rPr>
            </w:pPr>
            <w:r w:rsidRPr="00BD4D85">
              <w:rPr>
                <w:rFonts w:eastAsia="Calibri"/>
                <w:b/>
                <w:sz w:val="18"/>
                <w:szCs w:val="18"/>
              </w:rPr>
              <w:t>2026</w:t>
            </w:r>
          </w:p>
        </w:tc>
      </w:tr>
      <w:tr w:rsidR="00BD4D85" w:rsidRPr="0053412A" w14:paraId="243D43AD" w14:textId="77777777" w:rsidTr="00BD4D85">
        <w:trPr>
          <w:cantSplit/>
          <w:trHeight w:val="291"/>
        </w:trPr>
        <w:tc>
          <w:tcPr>
            <w:tcW w:w="567" w:type="dxa"/>
            <w:tcBorders>
              <w:top w:val="nil"/>
              <w:left w:val="single" w:sz="4" w:space="0" w:color="000000"/>
              <w:bottom w:val="single" w:sz="4" w:space="0" w:color="000000"/>
              <w:right w:val="nil"/>
            </w:tcBorders>
            <w:vAlign w:val="center"/>
            <w:hideMark/>
          </w:tcPr>
          <w:p w14:paraId="5F96C3CC" w14:textId="77777777" w:rsidR="00BD4D85" w:rsidRPr="00BD4D85" w:rsidRDefault="00BD4D85" w:rsidP="00256311">
            <w:pPr>
              <w:snapToGrid w:val="0"/>
              <w:jc w:val="center"/>
              <w:rPr>
                <w:rFonts w:eastAsia="Calibri"/>
                <w:b/>
                <w:sz w:val="18"/>
                <w:szCs w:val="18"/>
              </w:rPr>
            </w:pPr>
            <w:r w:rsidRPr="00BD4D85">
              <w:rPr>
                <w:rFonts w:eastAsia="Calibri"/>
                <w:b/>
                <w:sz w:val="18"/>
                <w:szCs w:val="18"/>
              </w:rPr>
              <w:t>1</w:t>
            </w:r>
          </w:p>
        </w:tc>
        <w:tc>
          <w:tcPr>
            <w:tcW w:w="3402" w:type="dxa"/>
            <w:tcBorders>
              <w:top w:val="nil"/>
              <w:left w:val="single" w:sz="4" w:space="0" w:color="000000"/>
              <w:bottom w:val="single" w:sz="4" w:space="0" w:color="000000"/>
              <w:right w:val="nil"/>
            </w:tcBorders>
            <w:vAlign w:val="center"/>
            <w:hideMark/>
          </w:tcPr>
          <w:p w14:paraId="35E25F7F" w14:textId="77777777" w:rsidR="00BD4D85" w:rsidRPr="00BD4D85" w:rsidRDefault="00BD4D85" w:rsidP="00256311">
            <w:pPr>
              <w:snapToGrid w:val="0"/>
              <w:jc w:val="center"/>
              <w:rPr>
                <w:rFonts w:eastAsia="Calibri"/>
                <w:b/>
                <w:sz w:val="18"/>
                <w:szCs w:val="18"/>
              </w:rPr>
            </w:pPr>
            <w:r w:rsidRPr="00BD4D85">
              <w:rPr>
                <w:rFonts w:eastAsia="Calibri"/>
                <w:b/>
                <w:sz w:val="18"/>
                <w:szCs w:val="18"/>
              </w:rPr>
              <w:t>2</w:t>
            </w:r>
          </w:p>
        </w:tc>
        <w:tc>
          <w:tcPr>
            <w:tcW w:w="1276" w:type="dxa"/>
            <w:tcBorders>
              <w:top w:val="nil"/>
              <w:left w:val="single" w:sz="4" w:space="0" w:color="000000"/>
              <w:bottom w:val="single" w:sz="4" w:space="0" w:color="000000"/>
              <w:right w:val="single" w:sz="4" w:space="0" w:color="auto"/>
            </w:tcBorders>
            <w:vAlign w:val="center"/>
            <w:hideMark/>
          </w:tcPr>
          <w:p w14:paraId="487664AD" w14:textId="77777777" w:rsidR="00BD4D85" w:rsidRPr="00BD4D85" w:rsidRDefault="00BD4D85" w:rsidP="00256311">
            <w:pPr>
              <w:snapToGrid w:val="0"/>
              <w:jc w:val="center"/>
              <w:rPr>
                <w:rFonts w:eastAsia="Calibri"/>
                <w:b/>
                <w:sz w:val="18"/>
                <w:szCs w:val="18"/>
              </w:rPr>
            </w:pPr>
            <w:r w:rsidRPr="00BD4D85">
              <w:rPr>
                <w:rFonts w:eastAsia="Calibri"/>
                <w:b/>
                <w:sz w:val="18"/>
                <w:szCs w:val="18"/>
              </w:rPr>
              <w:t>3</w:t>
            </w:r>
          </w:p>
        </w:tc>
        <w:tc>
          <w:tcPr>
            <w:tcW w:w="709" w:type="dxa"/>
            <w:tcBorders>
              <w:top w:val="single" w:sz="4" w:space="0" w:color="auto"/>
              <w:left w:val="single" w:sz="4" w:space="0" w:color="auto"/>
              <w:bottom w:val="single" w:sz="4" w:space="0" w:color="000000"/>
              <w:right w:val="nil"/>
            </w:tcBorders>
            <w:vAlign w:val="center"/>
            <w:hideMark/>
          </w:tcPr>
          <w:p w14:paraId="01011D03" w14:textId="77777777" w:rsidR="00BD4D85" w:rsidRPr="00BD4D85" w:rsidRDefault="00BD4D85" w:rsidP="00256311">
            <w:pPr>
              <w:snapToGrid w:val="0"/>
              <w:jc w:val="center"/>
              <w:rPr>
                <w:rFonts w:eastAsia="Calibri"/>
                <w:b/>
                <w:sz w:val="18"/>
                <w:szCs w:val="18"/>
              </w:rPr>
            </w:pPr>
            <w:r w:rsidRPr="00BD4D85">
              <w:rPr>
                <w:rFonts w:eastAsia="Calibri"/>
                <w:b/>
                <w:sz w:val="18"/>
                <w:szCs w:val="18"/>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22C2BF9A" w14:textId="77777777" w:rsidR="00BD4D85" w:rsidRPr="00BD4D85" w:rsidRDefault="00BD4D85" w:rsidP="00256311">
            <w:pPr>
              <w:snapToGrid w:val="0"/>
              <w:jc w:val="center"/>
              <w:rPr>
                <w:rFonts w:eastAsia="Calibri"/>
                <w:b/>
                <w:sz w:val="18"/>
                <w:szCs w:val="18"/>
              </w:rPr>
            </w:pPr>
            <w:r w:rsidRPr="00BD4D85">
              <w:rPr>
                <w:rFonts w:eastAsia="Calibri"/>
                <w:b/>
                <w:sz w:val="18"/>
                <w:szCs w:val="18"/>
              </w:rPr>
              <w:t>5</w:t>
            </w:r>
          </w:p>
        </w:tc>
      </w:tr>
      <w:tr w:rsidR="00BD4D85" w:rsidRPr="0053412A" w14:paraId="69D18F69" w14:textId="77777777" w:rsidTr="00BD4D85">
        <w:trPr>
          <w:cantSplit/>
          <w:trHeight w:val="405"/>
        </w:trPr>
        <w:tc>
          <w:tcPr>
            <w:tcW w:w="6663" w:type="dxa"/>
            <w:gridSpan w:val="5"/>
            <w:tcBorders>
              <w:top w:val="nil"/>
              <w:left w:val="single" w:sz="4" w:space="0" w:color="000000"/>
              <w:bottom w:val="single" w:sz="4" w:space="0" w:color="000000"/>
              <w:right w:val="single" w:sz="4" w:space="0" w:color="auto"/>
            </w:tcBorders>
            <w:vAlign w:val="center"/>
            <w:hideMark/>
          </w:tcPr>
          <w:p w14:paraId="5D5A02D3" w14:textId="77777777" w:rsidR="00BD4D85" w:rsidRPr="00BD4D85" w:rsidRDefault="00BD4D85" w:rsidP="00256311">
            <w:pPr>
              <w:snapToGrid w:val="0"/>
              <w:jc w:val="center"/>
              <w:rPr>
                <w:rFonts w:eastAsia="Calibri"/>
                <w:b/>
                <w:sz w:val="18"/>
                <w:szCs w:val="18"/>
              </w:rPr>
            </w:pPr>
            <w:r w:rsidRPr="00BD4D85">
              <w:rPr>
                <w:rFonts w:eastAsia="Calibri"/>
                <w:b/>
                <w:sz w:val="18"/>
                <w:szCs w:val="18"/>
              </w:rPr>
              <w:t>Раздел I</w:t>
            </w:r>
          </w:p>
          <w:p w14:paraId="612B38F9" w14:textId="77777777" w:rsidR="00BD4D85" w:rsidRPr="00BD4D85" w:rsidRDefault="00BD4D85" w:rsidP="00256311">
            <w:pPr>
              <w:snapToGrid w:val="0"/>
              <w:jc w:val="center"/>
              <w:rPr>
                <w:rFonts w:eastAsia="Calibri"/>
                <w:b/>
                <w:sz w:val="18"/>
                <w:szCs w:val="18"/>
              </w:rPr>
            </w:pPr>
            <w:r w:rsidRPr="00BD4D85">
              <w:rPr>
                <w:rFonts w:eastAsia="Calibri"/>
                <w:b/>
                <w:sz w:val="18"/>
                <w:szCs w:val="18"/>
              </w:rPr>
              <w:t>Содействие в проявлении творческой активности населения, развитие культуры.</w:t>
            </w:r>
          </w:p>
          <w:p w14:paraId="52358238" w14:textId="77777777" w:rsidR="00BD4D85" w:rsidRPr="00BD4D85" w:rsidRDefault="00BD4D85" w:rsidP="00256311">
            <w:pPr>
              <w:snapToGrid w:val="0"/>
              <w:jc w:val="center"/>
              <w:rPr>
                <w:rFonts w:eastAsia="Calibri"/>
                <w:b/>
                <w:sz w:val="18"/>
                <w:szCs w:val="18"/>
              </w:rPr>
            </w:pPr>
            <w:r w:rsidRPr="00BD4D85">
              <w:rPr>
                <w:rFonts w:eastAsia="Calibri"/>
                <w:b/>
                <w:sz w:val="18"/>
                <w:szCs w:val="18"/>
              </w:rPr>
              <w:t>Поддержка семьи и молодежных инициатив.</w:t>
            </w:r>
          </w:p>
        </w:tc>
      </w:tr>
      <w:tr w:rsidR="00BD4D85" w:rsidRPr="0053412A" w14:paraId="2279A4B8" w14:textId="77777777" w:rsidTr="00BD4D85">
        <w:tc>
          <w:tcPr>
            <w:tcW w:w="567" w:type="dxa"/>
            <w:tcBorders>
              <w:top w:val="single" w:sz="4" w:space="0" w:color="000000"/>
              <w:left w:val="single" w:sz="4" w:space="0" w:color="000000"/>
              <w:bottom w:val="single" w:sz="4" w:space="0" w:color="000000"/>
              <w:right w:val="nil"/>
            </w:tcBorders>
            <w:hideMark/>
          </w:tcPr>
          <w:p w14:paraId="27778CA8" w14:textId="77777777" w:rsidR="00BD4D85" w:rsidRPr="00BD4D85" w:rsidRDefault="00BD4D85" w:rsidP="00256311">
            <w:pPr>
              <w:snapToGrid w:val="0"/>
              <w:jc w:val="center"/>
              <w:rPr>
                <w:rFonts w:eastAsia="Calibri"/>
                <w:sz w:val="18"/>
                <w:szCs w:val="18"/>
              </w:rPr>
            </w:pPr>
            <w:r w:rsidRPr="00BD4D85">
              <w:rPr>
                <w:rFonts w:eastAsia="Calibri"/>
                <w:sz w:val="18"/>
                <w:szCs w:val="18"/>
              </w:rPr>
              <w:t>1.1.</w:t>
            </w:r>
          </w:p>
        </w:tc>
        <w:tc>
          <w:tcPr>
            <w:tcW w:w="3402" w:type="dxa"/>
            <w:tcBorders>
              <w:top w:val="single" w:sz="4" w:space="0" w:color="000000"/>
              <w:left w:val="single" w:sz="4" w:space="0" w:color="000000"/>
              <w:bottom w:val="single" w:sz="4" w:space="0" w:color="000000"/>
              <w:right w:val="nil"/>
            </w:tcBorders>
            <w:hideMark/>
          </w:tcPr>
          <w:p w14:paraId="305BD6E2" w14:textId="77777777" w:rsidR="00BD4D85" w:rsidRPr="00BD4D85" w:rsidRDefault="00BD4D85" w:rsidP="00256311">
            <w:pPr>
              <w:suppressAutoHyphens/>
              <w:snapToGrid w:val="0"/>
              <w:jc w:val="both"/>
              <w:rPr>
                <w:sz w:val="18"/>
                <w:szCs w:val="18"/>
                <w:lang w:eastAsia="ar-SA"/>
              </w:rPr>
            </w:pPr>
            <w:r w:rsidRPr="00BD4D85">
              <w:rPr>
                <w:sz w:val="18"/>
                <w:szCs w:val="18"/>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BD4D85">
              <w:rPr>
                <w:sz w:val="18"/>
                <w:szCs w:val="18"/>
                <w:lang w:eastAsia="ar-SA"/>
              </w:rPr>
              <w:tab/>
            </w:r>
          </w:p>
        </w:tc>
        <w:tc>
          <w:tcPr>
            <w:tcW w:w="1276" w:type="dxa"/>
            <w:tcBorders>
              <w:top w:val="single" w:sz="4" w:space="0" w:color="000000"/>
              <w:left w:val="single" w:sz="4" w:space="0" w:color="000000"/>
              <w:bottom w:val="single" w:sz="4" w:space="0" w:color="000000"/>
              <w:right w:val="single" w:sz="4" w:space="0" w:color="000000"/>
            </w:tcBorders>
            <w:hideMark/>
          </w:tcPr>
          <w:p w14:paraId="4E4F6B60"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000000"/>
              <w:left w:val="single" w:sz="4" w:space="0" w:color="000000"/>
              <w:bottom w:val="single" w:sz="4" w:space="0" w:color="000000"/>
              <w:right w:val="nil"/>
            </w:tcBorders>
          </w:tcPr>
          <w:p w14:paraId="57D72275"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000000"/>
              <w:left w:val="single" w:sz="4" w:space="0" w:color="000000"/>
              <w:bottom w:val="single" w:sz="4" w:space="0" w:color="000000"/>
              <w:right w:val="single" w:sz="4" w:space="0" w:color="auto"/>
            </w:tcBorders>
          </w:tcPr>
          <w:p w14:paraId="7351C183"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5063A739" w14:textId="77777777" w:rsidTr="00BD4D85">
        <w:tc>
          <w:tcPr>
            <w:tcW w:w="567" w:type="dxa"/>
            <w:tcBorders>
              <w:top w:val="nil"/>
              <w:left w:val="single" w:sz="4" w:space="0" w:color="000000"/>
              <w:bottom w:val="single" w:sz="4" w:space="0" w:color="auto"/>
              <w:right w:val="nil"/>
            </w:tcBorders>
            <w:hideMark/>
          </w:tcPr>
          <w:p w14:paraId="2FB0F080" w14:textId="77777777" w:rsidR="00BD4D85" w:rsidRPr="00BD4D85" w:rsidRDefault="00BD4D85" w:rsidP="00256311">
            <w:pPr>
              <w:snapToGrid w:val="0"/>
              <w:jc w:val="center"/>
              <w:rPr>
                <w:rFonts w:eastAsia="Calibri"/>
                <w:sz w:val="18"/>
                <w:szCs w:val="18"/>
              </w:rPr>
            </w:pPr>
            <w:r w:rsidRPr="00BD4D85">
              <w:rPr>
                <w:rFonts w:eastAsia="Calibri"/>
                <w:sz w:val="18"/>
                <w:szCs w:val="18"/>
              </w:rPr>
              <w:t>1.2.</w:t>
            </w:r>
          </w:p>
        </w:tc>
        <w:tc>
          <w:tcPr>
            <w:tcW w:w="3402" w:type="dxa"/>
            <w:tcBorders>
              <w:top w:val="nil"/>
              <w:left w:val="single" w:sz="4" w:space="0" w:color="000000"/>
              <w:bottom w:val="single" w:sz="4" w:space="0" w:color="auto"/>
              <w:right w:val="nil"/>
            </w:tcBorders>
            <w:hideMark/>
          </w:tcPr>
          <w:p w14:paraId="3207272E" w14:textId="77777777" w:rsidR="00BD4D85" w:rsidRPr="00BD4D85" w:rsidRDefault="00BD4D85" w:rsidP="00256311">
            <w:pPr>
              <w:suppressAutoHyphens/>
              <w:snapToGrid w:val="0"/>
              <w:jc w:val="both"/>
              <w:rPr>
                <w:sz w:val="18"/>
                <w:szCs w:val="18"/>
                <w:lang w:eastAsia="ar-SA"/>
              </w:rPr>
            </w:pPr>
            <w:r w:rsidRPr="00BD4D85">
              <w:rPr>
                <w:rFonts w:eastAsia="Calibri"/>
                <w:sz w:val="18"/>
                <w:szCs w:val="18"/>
              </w:rPr>
              <w:t xml:space="preserve">Подвоз на районные, республиканские </w:t>
            </w:r>
            <w:r w:rsidRPr="00BD4D85">
              <w:rPr>
                <w:rFonts w:eastAsia="Calibri"/>
                <w:sz w:val="18"/>
                <w:szCs w:val="18"/>
              </w:rPr>
              <w:lastRenderedPageBreak/>
              <w:t>мероприятия и мероприятия местного значения представителей поселения</w:t>
            </w:r>
          </w:p>
        </w:tc>
        <w:tc>
          <w:tcPr>
            <w:tcW w:w="1276" w:type="dxa"/>
            <w:tcBorders>
              <w:top w:val="nil"/>
              <w:left w:val="single" w:sz="4" w:space="0" w:color="000000"/>
              <w:bottom w:val="single" w:sz="4" w:space="0" w:color="auto"/>
              <w:right w:val="single" w:sz="4" w:space="0" w:color="000000"/>
            </w:tcBorders>
            <w:hideMark/>
          </w:tcPr>
          <w:p w14:paraId="5776F0E4" w14:textId="77777777" w:rsidR="00BD4D85" w:rsidRPr="00BD4D85" w:rsidRDefault="00BD4D85" w:rsidP="00256311">
            <w:pPr>
              <w:snapToGrid w:val="0"/>
              <w:jc w:val="center"/>
              <w:rPr>
                <w:rFonts w:eastAsia="Calibri"/>
                <w:sz w:val="18"/>
                <w:szCs w:val="18"/>
              </w:rPr>
            </w:pPr>
            <w:r w:rsidRPr="00BD4D85">
              <w:rPr>
                <w:rFonts w:eastAsia="Calibri"/>
                <w:sz w:val="18"/>
                <w:szCs w:val="18"/>
              </w:rPr>
              <w:lastRenderedPageBreak/>
              <w:t>0</w:t>
            </w:r>
          </w:p>
        </w:tc>
        <w:tc>
          <w:tcPr>
            <w:tcW w:w="709" w:type="dxa"/>
            <w:tcBorders>
              <w:top w:val="nil"/>
              <w:left w:val="single" w:sz="4" w:space="0" w:color="000000"/>
              <w:bottom w:val="single" w:sz="4" w:space="0" w:color="auto"/>
              <w:right w:val="nil"/>
            </w:tcBorders>
            <w:hideMark/>
          </w:tcPr>
          <w:p w14:paraId="09044B39"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auto"/>
              <w:right w:val="single" w:sz="4" w:space="0" w:color="auto"/>
            </w:tcBorders>
            <w:hideMark/>
          </w:tcPr>
          <w:p w14:paraId="04C68EDF"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17C64F7A" w14:textId="77777777" w:rsidTr="00BD4D85">
        <w:tc>
          <w:tcPr>
            <w:tcW w:w="567" w:type="dxa"/>
            <w:tcBorders>
              <w:top w:val="single" w:sz="4" w:space="0" w:color="auto"/>
              <w:left w:val="single" w:sz="4" w:space="0" w:color="000000"/>
              <w:bottom w:val="single" w:sz="4" w:space="0" w:color="auto"/>
              <w:right w:val="nil"/>
            </w:tcBorders>
            <w:hideMark/>
          </w:tcPr>
          <w:p w14:paraId="1A1327FA" w14:textId="77777777" w:rsidR="00BD4D85" w:rsidRPr="00BD4D85" w:rsidRDefault="00BD4D85" w:rsidP="00256311">
            <w:pPr>
              <w:snapToGrid w:val="0"/>
              <w:jc w:val="center"/>
              <w:rPr>
                <w:rFonts w:eastAsia="Calibri"/>
                <w:sz w:val="18"/>
                <w:szCs w:val="18"/>
              </w:rPr>
            </w:pPr>
            <w:r w:rsidRPr="00BD4D85">
              <w:rPr>
                <w:rFonts w:eastAsia="Calibri"/>
                <w:sz w:val="18"/>
                <w:szCs w:val="18"/>
              </w:rPr>
              <w:lastRenderedPageBreak/>
              <w:t>1.3.</w:t>
            </w:r>
          </w:p>
        </w:tc>
        <w:tc>
          <w:tcPr>
            <w:tcW w:w="3402" w:type="dxa"/>
            <w:tcBorders>
              <w:top w:val="single" w:sz="4" w:space="0" w:color="auto"/>
              <w:left w:val="single" w:sz="4" w:space="0" w:color="000000"/>
              <w:bottom w:val="single" w:sz="4" w:space="0" w:color="auto"/>
              <w:right w:val="nil"/>
            </w:tcBorders>
            <w:hideMark/>
          </w:tcPr>
          <w:p w14:paraId="6BF1555E" w14:textId="77777777" w:rsidR="00BD4D85" w:rsidRPr="00BD4D85" w:rsidRDefault="00BD4D85" w:rsidP="00256311">
            <w:pPr>
              <w:suppressAutoHyphens/>
              <w:snapToGrid w:val="0"/>
              <w:jc w:val="both"/>
              <w:rPr>
                <w:sz w:val="18"/>
                <w:szCs w:val="18"/>
                <w:lang w:eastAsia="ar-SA"/>
              </w:rPr>
            </w:pPr>
            <w:r w:rsidRPr="00BD4D85">
              <w:rPr>
                <w:sz w:val="18"/>
                <w:szCs w:val="18"/>
                <w:lang w:eastAsia="ar-SA"/>
              </w:rPr>
              <w:t>Содействие творческим коллективам поселения в выезде на республиканские и межрегиональные конкурсы</w:t>
            </w:r>
          </w:p>
          <w:p w14:paraId="2464F627" w14:textId="77777777" w:rsidR="00BD4D85" w:rsidRPr="00BD4D85" w:rsidRDefault="00BD4D85" w:rsidP="00256311">
            <w:pPr>
              <w:suppressAutoHyphens/>
              <w:snapToGrid w:val="0"/>
              <w:jc w:val="both"/>
              <w:rPr>
                <w:sz w:val="18"/>
                <w:szCs w:val="18"/>
                <w:lang w:eastAsia="ar-SA"/>
              </w:rPr>
            </w:pPr>
          </w:p>
        </w:tc>
        <w:tc>
          <w:tcPr>
            <w:tcW w:w="1276" w:type="dxa"/>
            <w:tcBorders>
              <w:top w:val="single" w:sz="4" w:space="0" w:color="auto"/>
              <w:left w:val="single" w:sz="4" w:space="0" w:color="000000"/>
              <w:bottom w:val="single" w:sz="4" w:space="0" w:color="auto"/>
              <w:right w:val="single" w:sz="4" w:space="0" w:color="auto"/>
            </w:tcBorders>
            <w:hideMark/>
          </w:tcPr>
          <w:p w14:paraId="50440B83"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auto"/>
              <w:right w:val="single" w:sz="4" w:space="0" w:color="auto"/>
            </w:tcBorders>
            <w:hideMark/>
          </w:tcPr>
          <w:p w14:paraId="5D7A7628"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auto"/>
              <w:right w:val="single" w:sz="4" w:space="0" w:color="auto"/>
            </w:tcBorders>
            <w:hideMark/>
          </w:tcPr>
          <w:p w14:paraId="3E13C701"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04ED6922" w14:textId="77777777" w:rsidTr="00BD4D85">
        <w:trPr>
          <w:trHeight w:val="299"/>
        </w:trPr>
        <w:tc>
          <w:tcPr>
            <w:tcW w:w="567" w:type="dxa"/>
            <w:tcBorders>
              <w:top w:val="single" w:sz="4" w:space="0" w:color="auto"/>
              <w:left w:val="single" w:sz="4" w:space="0" w:color="000000"/>
              <w:bottom w:val="single" w:sz="4" w:space="0" w:color="000000"/>
              <w:right w:val="nil"/>
            </w:tcBorders>
            <w:hideMark/>
          </w:tcPr>
          <w:p w14:paraId="2DE3B431" w14:textId="77777777" w:rsidR="00BD4D85" w:rsidRPr="00BD4D85" w:rsidRDefault="00BD4D85" w:rsidP="00256311">
            <w:pPr>
              <w:snapToGrid w:val="0"/>
              <w:jc w:val="center"/>
              <w:rPr>
                <w:rFonts w:eastAsia="Calibri"/>
                <w:sz w:val="18"/>
                <w:szCs w:val="18"/>
              </w:rPr>
            </w:pPr>
            <w:r w:rsidRPr="00BD4D85">
              <w:rPr>
                <w:rFonts w:eastAsia="Calibri"/>
                <w:sz w:val="18"/>
                <w:szCs w:val="18"/>
              </w:rPr>
              <w:t>1.4.</w:t>
            </w:r>
          </w:p>
        </w:tc>
        <w:tc>
          <w:tcPr>
            <w:tcW w:w="3402" w:type="dxa"/>
            <w:tcBorders>
              <w:top w:val="single" w:sz="4" w:space="0" w:color="auto"/>
              <w:left w:val="single" w:sz="4" w:space="0" w:color="000000"/>
              <w:bottom w:val="single" w:sz="4" w:space="0" w:color="000000"/>
              <w:right w:val="nil"/>
            </w:tcBorders>
            <w:hideMark/>
          </w:tcPr>
          <w:p w14:paraId="13849079" w14:textId="77777777" w:rsidR="00BD4D85" w:rsidRPr="00BD4D85" w:rsidRDefault="00BD4D85" w:rsidP="00256311">
            <w:pPr>
              <w:snapToGrid w:val="0"/>
              <w:jc w:val="both"/>
              <w:rPr>
                <w:rFonts w:eastAsia="Calibri"/>
                <w:sz w:val="18"/>
                <w:szCs w:val="18"/>
              </w:rPr>
            </w:pPr>
            <w:r w:rsidRPr="00BD4D85">
              <w:rPr>
                <w:rFonts w:eastAsia="Calibri"/>
                <w:sz w:val="18"/>
                <w:szCs w:val="18"/>
              </w:rPr>
              <w:t>Традиционное мероприятие, посвященное Дню семьи</w:t>
            </w:r>
          </w:p>
        </w:tc>
        <w:tc>
          <w:tcPr>
            <w:tcW w:w="1276" w:type="dxa"/>
            <w:tcBorders>
              <w:top w:val="single" w:sz="4" w:space="0" w:color="auto"/>
              <w:left w:val="single" w:sz="4" w:space="0" w:color="000000"/>
              <w:bottom w:val="single" w:sz="4" w:space="0" w:color="000000"/>
              <w:right w:val="single" w:sz="4" w:space="0" w:color="auto"/>
            </w:tcBorders>
            <w:hideMark/>
          </w:tcPr>
          <w:p w14:paraId="5FA72F2C" w14:textId="77777777" w:rsidR="00BD4D85" w:rsidRPr="00BD4D85" w:rsidRDefault="00BD4D85" w:rsidP="00256311">
            <w:pPr>
              <w:snapToGrid w:val="0"/>
              <w:jc w:val="center"/>
              <w:rPr>
                <w:rFonts w:eastAsia="Calibri"/>
                <w:sz w:val="18"/>
                <w:szCs w:val="18"/>
              </w:rPr>
            </w:pPr>
            <w:r w:rsidRPr="00BD4D85">
              <w:rPr>
                <w:rFonts w:eastAsia="Calibri"/>
                <w:sz w:val="18"/>
                <w:szCs w:val="18"/>
              </w:rPr>
              <w:t>3700,0</w:t>
            </w:r>
          </w:p>
        </w:tc>
        <w:tc>
          <w:tcPr>
            <w:tcW w:w="709" w:type="dxa"/>
            <w:tcBorders>
              <w:top w:val="single" w:sz="4" w:space="0" w:color="auto"/>
              <w:left w:val="single" w:sz="4" w:space="0" w:color="000000"/>
              <w:bottom w:val="single" w:sz="4" w:space="0" w:color="000000"/>
              <w:right w:val="single" w:sz="4" w:space="0" w:color="auto"/>
            </w:tcBorders>
          </w:tcPr>
          <w:p w14:paraId="2BC9942F"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6F46A9CF"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4D64DF7E" w14:textId="77777777" w:rsidTr="00BD4D85">
        <w:trPr>
          <w:trHeight w:val="299"/>
        </w:trPr>
        <w:tc>
          <w:tcPr>
            <w:tcW w:w="567" w:type="dxa"/>
            <w:tcBorders>
              <w:top w:val="nil"/>
              <w:left w:val="single" w:sz="4" w:space="0" w:color="000000"/>
              <w:bottom w:val="single" w:sz="4" w:space="0" w:color="000000"/>
              <w:right w:val="nil"/>
            </w:tcBorders>
            <w:hideMark/>
          </w:tcPr>
          <w:p w14:paraId="22E6E571" w14:textId="77777777" w:rsidR="00BD4D85" w:rsidRPr="00BD4D85" w:rsidRDefault="00BD4D85" w:rsidP="00256311">
            <w:pPr>
              <w:snapToGrid w:val="0"/>
              <w:jc w:val="center"/>
              <w:rPr>
                <w:rFonts w:eastAsia="Calibri"/>
                <w:sz w:val="18"/>
                <w:szCs w:val="18"/>
              </w:rPr>
            </w:pPr>
            <w:r w:rsidRPr="00BD4D85">
              <w:rPr>
                <w:rFonts w:eastAsia="Calibri"/>
                <w:sz w:val="18"/>
                <w:szCs w:val="18"/>
              </w:rPr>
              <w:t>1.5.</w:t>
            </w:r>
          </w:p>
        </w:tc>
        <w:tc>
          <w:tcPr>
            <w:tcW w:w="3402" w:type="dxa"/>
            <w:tcBorders>
              <w:top w:val="nil"/>
              <w:left w:val="single" w:sz="4" w:space="0" w:color="000000"/>
              <w:bottom w:val="single" w:sz="4" w:space="0" w:color="000000"/>
              <w:right w:val="nil"/>
            </w:tcBorders>
          </w:tcPr>
          <w:p w14:paraId="0EFCDA59" w14:textId="77777777" w:rsidR="00BD4D85" w:rsidRPr="00BD4D85" w:rsidRDefault="00BD4D85" w:rsidP="00256311">
            <w:pPr>
              <w:snapToGrid w:val="0"/>
              <w:jc w:val="both"/>
              <w:rPr>
                <w:rFonts w:eastAsia="Calibri"/>
                <w:sz w:val="18"/>
                <w:szCs w:val="18"/>
              </w:rPr>
            </w:pPr>
            <w:r w:rsidRPr="00BD4D85">
              <w:rPr>
                <w:rFonts w:eastAsia="Calibri"/>
                <w:sz w:val="18"/>
                <w:szCs w:val="18"/>
              </w:rPr>
              <w:t xml:space="preserve">Организация поздравлений граждан поселения с государственными праздниками (заказ праздничных афиш и т.д.) </w:t>
            </w:r>
          </w:p>
        </w:tc>
        <w:tc>
          <w:tcPr>
            <w:tcW w:w="1276" w:type="dxa"/>
            <w:tcBorders>
              <w:top w:val="nil"/>
              <w:left w:val="single" w:sz="4" w:space="0" w:color="000000"/>
              <w:bottom w:val="single" w:sz="4" w:space="0" w:color="000000"/>
              <w:right w:val="single" w:sz="4" w:space="0" w:color="auto"/>
            </w:tcBorders>
          </w:tcPr>
          <w:p w14:paraId="155147F3"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single" w:sz="4" w:space="0" w:color="auto"/>
            </w:tcBorders>
          </w:tcPr>
          <w:p w14:paraId="6A41F0EB"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single" w:sz="4" w:space="0" w:color="auto"/>
            </w:tcBorders>
          </w:tcPr>
          <w:p w14:paraId="7EC457AF"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18545B95" w14:textId="77777777" w:rsidTr="00BD4D85">
        <w:trPr>
          <w:trHeight w:val="299"/>
        </w:trPr>
        <w:tc>
          <w:tcPr>
            <w:tcW w:w="567" w:type="dxa"/>
            <w:tcBorders>
              <w:top w:val="nil"/>
              <w:left w:val="single" w:sz="4" w:space="0" w:color="000000"/>
              <w:bottom w:val="single" w:sz="4" w:space="0" w:color="000000"/>
              <w:right w:val="nil"/>
            </w:tcBorders>
            <w:hideMark/>
          </w:tcPr>
          <w:p w14:paraId="31DEB59F" w14:textId="77777777" w:rsidR="00BD4D85" w:rsidRPr="00BD4D85" w:rsidRDefault="00BD4D85" w:rsidP="00256311">
            <w:pPr>
              <w:snapToGrid w:val="0"/>
              <w:jc w:val="center"/>
              <w:rPr>
                <w:rFonts w:eastAsia="Calibri"/>
                <w:sz w:val="18"/>
                <w:szCs w:val="18"/>
              </w:rPr>
            </w:pPr>
            <w:r w:rsidRPr="00BD4D85">
              <w:rPr>
                <w:rFonts w:eastAsia="Calibri"/>
                <w:sz w:val="18"/>
                <w:szCs w:val="18"/>
              </w:rPr>
              <w:t>1.6.</w:t>
            </w:r>
          </w:p>
        </w:tc>
        <w:tc>
          <w:tcPr>
            <w:tcW w:w="3402" w:type="dxa"/>
            <w:tcBorders>
              <w:top w:val="nil"/>
              <w:left w:val="single" w:sz="4" w:space="0" w:color="000000"/>
              <w:bottom w:val="single" w:sz="4" w:space="0" w:color="000000"/>
              <w:right w:val="nil"/>
            </w:tcBorders>
          </w:tcPr>
          <w:p w14:paraId="47EA6E3A" w14:textId="77777777" w:rsidR="00BD4D85" w:rsidRPr="00BD4D85" w:rsidRDefault="00BD4D85" w:rsidP="00256311">
            <w:pPr>
              <w:snapToGrid w:val="0"/>
              <w:jc w:val="both"/>
              <w:rPr>
                <w:rFonts w:eastAsia="Calibri"/>
                <w:sz w:val="18"/>
                <w:szCs w:val="18"/>
              </w:rPr>
            </w:pPr>
            <w:r w:rsidRPr="00BD4D85">
              <w:rPr>
                <w:rFonts w:eastAsia="Calibri"/>
                <w:sz w:val="18"/>
                <w:szCs w:val="18"/>
              </w:rPr>
              <w:t>Праздничные гулянья (прокат и подвоз аппаратуры)</w:t>
            </w:r>
          </w:p>
        </w:tc>
        <w:tc>
          <w:tcPr>
            <w:tcW w:w="1276" w:type="dxa"/>
            <w:tcBorders>
              <w:top w:val="nil"/>
              <w:left w:val="single" w:sz="4" w:space="0" w:color="000000"/>
              <w:bottom w:val="single" w:sz="4" w:space="0" w:color="000000"/>
              <w:right w:val="single" w:sz="4" w:space="0" w:color="auto"/>
            </w:tcBorders>
          </w:tcPr>
          <w:p w14:paraId="07937C44"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36000,0</w:t>
            </w:r>
          </w:p>
        </w:tc>
        <w:tc>
          <w:tcPr>
            <w:tcW w:w="709" w:type="dxa"/>
            <w:tcBorders>
              <w:top w:val="nil"/>
              <w:left w:val="single" w:sz="4" w:space="0" w:color="000000"/>
              <w:bottom w:val="single" w:sz="4" w:space="0" w:color="000000"/>
              <w:right w:val="single" w:sz="4" w:space="0" w:color="auto"/>
            </w:tcBorders>
          </w:tcPr>
          <w:p w14:paraId="40130456"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349A2398"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4E7C82DC" w14:textId="77777777" w:rsidTr="00BD4D85">
        <w:trPr>
          <w:trHeight w:val="299"/>
        </w:trPr>
        <w:tc>
          <w:tcPr>
            <w:tcW w:w="567" w:type="dxa"/>
            <w:tcBorders>
              <w:top w:val="nil"/>
              <w:left w:val="single" w:sz="4" w:space="0" w:color="000000"/>
              <w:bottom w:val="single" w:sz="4" w:space="0" w:color="000000"/>
              <w:right w:val="nil"/>
            </w:tcBorders>
            <w:hideMark/>
          </w:tcPr>
          <w:p w14:paraId="774A230A" w14:textId="77777777" w:rsidR="00BD4D85" w:rsidRPr="00BD4D85" w:rsidRDefault="00BD4D85" w:rsidP="00256311">
            <w:pPr>
              <w:snapToGrid w:val="0"/>
              <w:jc w:val="center"/>
              <w:rPr>
                <w:rFonts w:eastAsia="Calibri"/>
                <w:sz w:val="18"/>
                <w:szCs w:val="18"/>
              </w:rPr>
            </w:pPr>
            <w:r w:rsidRPr="00BD4D85">
              <w:rPr>
                <w:rFonts w:eastAsia="Calibri"/>
                <w:sz w:val="18"/>
                <w:szCs w:val="18"/>
              </w:rPr>
              <w:t>1.7.</w:t>
            </w:r>
          </w:p>
        </w:tc>
        <w:tc>
          <w:tcPr>
            <w:tcW w:w="3402" w:type="dxa"/>
            <w:tcBorders>
              <w:top w:val="nil"/>
              <w:left w:val="single" w:sz="4" w:space="0" w:color="000000"/>
              <w:bottom w:val="single" w:sz="4" w:space="0" w:color="000000"/>
              <w:right w:val="nil"/>
            </w:tcBorders>
          </w:tcPr>
          <w:p w14:paraId="722F3482" w14:textId="77777777" w:rsidR="00BD4D85" w:rsidRPr="00BD4D85" w:rsidRDefault="00BD4D85" w:rsidP="00256311">
            <w:pPr>
              <w:snapToGrid w:val="0"/>
              <w:jc w:val="both"/>
              <w:rPr>
                <w:rFonts w:eastAsia="Calibri"/>
                <w:sz w:val="18"/>
                <w:szCs w:val="18"/>
              </w:rPr>
            </w:pPr>
            <w:r w:rsidRPr="00BD4D85">
              <w:rPr>
                <w:rFonts w:eastAsia="Calibri"/>
                <w:sz w:val="18"/>
                <w:szCs w:val="18"/>
              </w:rPr>
              <w:t>Организация праздничного мероприятия «День села»</w:t>
            </w:r>
          </w:p>
        </w:tc>
        <w:tc>
          <w:tcPr>
            <w:tcW w:w="1276" w:type="dxa"/>
            <w:tcBorders>
              <w:top w:val="nil"/>
              <w:left w:val="single" w:sz="4" w:space="0" w:color="000000"/>
              <w:bottom w:val="single" w:sz="4" w:space="0" w:color="000000"/>
              <w:right w:val="single" w:sz="4" w:space="0" w:color="auto"/>
            </w:tcBorders>
          </w:tcPr>
          <w:p w14:paraId="17FE656D"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51878,30</w:t>
            </w:r>
          </w:p>
        </w:tc>
        <w:tc>
          <w:tcPr>
            <w:tcW w:w="709" w:type="dxa"/>
            <w:tcBorders>
              <w:top w:val="nil"/>
              <w:left w:val="single" w:sz="4" w:space="0" w:color="000000"/>
              <w:bottom w:val="single" w:sz="4" w:space="0" w:color="000000"/>
              <w:right w:val="single" w:sz="4" w:space="0" w:color="auto"/>
            </w:tcBorders>
          </w:tcPr>
          <w:p w14:paraId="1585C65D"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4817A75D"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65430937" w14:textId="77777777" w:rsidTr="00BD4D85">
        <w:trPr>
          <w:trHeight w:val="299"/>
        </w:trPr>
        <w:tc>
          <w:tcPr>
            <w:tcW w:w="567" w:type="dxa"/>
            <w:tcBorders>
              <w:top w:val="nil"/>
              <w:left w:val="single" w:sz="4" w:space="0" w:color="000000"/>
              <w:bottom w:val="single" w:sz="4" w:space="0" w:color="000000"/>
              <w:right w:val="nil"/>
            </w:tcBorders>
            <w:hideMark/>
          </w:tcPr>
          <w:p w14:paraId="19B5173A" w14:textId="77777777" w:rsidR="00BD4D85" w:rsidRPr="00BD4D85" w:rsidRDefault="00BD4D85" w:rsidP="00256311">
            <w:pPr>
              <w:snapToGrid w:val="0"/>
              <w:jc w:val="center"/>
              <w:rPr>
                <w:rFonts w:eastAsia="Calibri"/>
                <w:sz w:val="18"/>
                <w:szCs w:val="18"/>
              </w:rPr>
            </w:pPr>
            <w:r w:rsidRPr="00BD4D85">
              <w:rPr>
                <w:rFonts w:eastAsia="Calibri"/>
                <w:sz w:val="18"/>
                <w:szCs w:val="18"/>
              </w:rPr>
              <w:t>1.8.</w:t>
            </w:r>
          </w:p>
        </w:tc>
        <w:tc>
          <w:tcPr>
            <w:tcW w:w="3402" w:type="dxa"/>
            <w:tcBorders>
              <w:top w:val="nil"/>
              <w:left w:val="single" w:sz="4" w:space="0" w:color="000000"/>
              <w:bottom w:val="single" w:sz="4" w:space="0" w:color="000000"/>
              <w:right w:val="nil"/>
            </w:tcBorders>
          </w:tcPr>
          <w:p w14:paraId="5348D5B9" w14:textId="77777777" w:rsidR="00BD4D85" w:rsidRPr="00BD4D85" w:rsidRDefault="00BD4D85" w:rsidP="00256311">
            <w:pPr>
              <w:snapToGrid w:val="0"/>
              <w:jc w:val="both"/>
              <w:rPr>
                <w:rFonts w:eastAsia="Calibri"/>
                <w:sz w:val="18"/>
                <w:szCs w:val="18"/>
              </w:rPr>
            </w:pPr>
            <w:r w:rsidRPr="00BD4D85">
              <w:rPr>
                <w:rFonts w:eastAsia="Calibri"/>
                <w:sz w:val="18"/>
                <w:szCs w:val="18"/>
              </w:rPr>
              <w:t>Содействие в организации юбилейных мероприятий учреждений, организаций села и населенных пунктов</w:t>
            </w:r>
          </w:p>
        </w:tc>
        <w:tc>
          <w:tcPr>
            <w:tcW w:w="1276" w:type="dxa"/>
            <w:tcBorders>
              <w:top w:val="nil"/>
              <w:left w:val="single" w:sz="4" w:space="0" w:color="000000"/>
              <w:bottom w:val="single" w:sz="4" w:space="0" w:color="000000"/>
              <w:right w:val="single" w:sz="4" w:space="0" w:color="auto"/>
            </w:tcBorders>
          </w:tcPr>
          <w:p w14:paraId="2C3C0941"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4933,70</w:t>
            </w:r>
          </w:p>
        </w:tc>
        <w:tc>
          <w:tcPr>
            <w:tcW w:w="709" w:type="dxa"/>
            <w:tcBorders>
              <w:top w:val="nil"/>
              <w:left w:val="single" w:sz="4" w:space="0" w:color="000000"/>
              <w:bottom w:val="single" w:sz="4" w:space="0" w:color="000000"/>
              <w:right w:val="single" w:sz="4" w:space="0" w:color="auto"/>
            </w:tcBorders>
          </w:tcPr>
          <w:p w14:paraId="163BBD6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0CDF155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35CAA914" w14:textId="77777777" w:rsidTr="00BD4D85">
        <w:trPr>
          <w:trHeight w:val="299"/>
        </w:trPr>
        <w:tc>
          <w:tcPr>
            <w:tcW w:w="567" w:type="dxa"/>
            <w:tcBorders>
              <w:top w:val="nil"/>
              <w:left w:val="single" w:sz="4" w:space="0" w:color="000000"/>
              <w:bottom w:val="single" w:sz="4" w:space="0" w:color="000000"/>
              <w:right w:val="nil"/>
            </w:tcBorders>
          </w:tcPr>
          <w:p w14:paraId="57C575EB" w14:textId="77777777" w:rsidR="00BD4D85" w:rsidRPr="00BD4D85" w:rsidRDefault="00BD4D85" w:rsidP="00256311">
            <w:pPr>
              <w:snapToGrid w:val="0"/>
              <w:jc w:val="center"/>
              <w:rPr>
                <w:rFonts w:eastAsia="Calibri"/>
                <w:color w:val="0070C0"/>
                <w:sz w:val="18"/>
                <w:szCs w:val="18"/>
              </w:rPr>
            </w:pPr>
            <w:r w:rsidRPr="00BD4D85">
              <w:rPr>
                <w:rFonts w:eastAsia="Calibri"/>
                <w:sz w:val="18"/>
                <w:szCs w:val="18"/>
              </w:rPr>
              <w:t>1.9.</w:t>
            </w:r>
          </w:p>
        </w:tc>
        <w:tc>
          <w:tcPr>
            <w:tcW w:w="3402" w:type="dxa"/>
            <w:tcBorders>
              <w:top w:val="nil"/>
              <w:left w:val="single" w:sz="4" w:space="0" w:color="000000"/>
              <w:bottom w:val="single" w:sz="4" w:space="0" w:color="000000"/>
              <w:right w:val="nil"/>
            </w:tcBorders>
          </w:tcPr>
          <w:p w14:paraId="4D49AAA3" w14:textId="77777777" w:rsidR="00BD4D85" w:rsidRPr="00BD4D85" w:rsidRDefault="00BD4D85" w:rsidP="00256311">
            <w:pPr>
              <w:snapToGrid w:val="0"/>
              <w:jc w:val="both"/>
              <w:rPr>
                <w:rFonts w:eastAsia="Calibri"/>
                <w:sz w:val="18"/>
                <w:szCs w:val="18"/>
              </w:rPr>
            </w:pPr>
            <w:r w:rsidRPr="00BD4D85">
              <w:rPr>
                <w:rFonts w:eastAsia="Calibri"/>
                <w:sz w:val="18"/>
                <w:szCs w:val="18"/>
              </w:rPr>
              <w:t>Оказание поддержки учреждениям, организациям села и населенных пунктов в проведении мероприятий</w:t>
            </w:r>
          </w:p>
        </w:tc>
        <w:tc>
          <w:tcPr>
            <w:tcW w:w="1276" w:type="dxa"/>
            <w:tcBorders>
              <w:top w:val="nil"/>
              <w:left w:val="single" w:sz="4" w:space="0" w:color="000000"/>
              <w:bottom w:val="single" w:sz="4" w:space="0" w:color="000000"/>
              <w:right w:val="single" w:sz="4" w:space="0" w:color="auto"/>
            </w:tcBorders>
          </w:tcPr>
          <w:p w14:paraId="1E240922"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677F0FA0"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108768C3"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3B0CDCFD" w14:textId="77777777" w:rsidTr="00BD4D85">
        <w:trPr>
          <w:trHeight w:val="299"/>
        </w:trPr>
        <w:tc>
          <w:tcPr>
            <w:tcW w:w="567" w:type="dxa"/>
            <w:tcBorders>
              <w:top w:val="nil"/>
              <w:left w:val="single" w:sz="4" w:space="0" w:color="000000"/>
              <w:bottom w:val="single" w:sz="4" w:space="0" w:color="000000"/>
              <w:right w:val="nil"/>
            </w:tcBorders>
          </w:tcPr>
          <w:p w14:paraId="3AC52C7F" w14:textId="77777777" w:rsidR="00BD4D85" w:rsidRPr="00BD4D85" w:rsidRDefault="00BD4D85" w:rsidP="00256311">
            <w:pPr>
              <w:snapToGrid w:val="0"/>
              <w:jc w:val="center"/>
              <w:rPr>
                <w:rFonts w:eastAsia="Calibri"/>
                <w:sz w:val="18"/>
                <w:szCs w:val="18"/>
              </w:rPr>
            </w:pPr>
            <w:r w:rsidRPr="00BD4D85">
              <w:rPr>
                <w:rFonts w:eastAsia="Calibri"/>
                <w:sz w:val="18"/>
                <w:szCs w:val="18"/>
              </w:rPr>
              <w:t>1.10.</w:t>
            </w:r>
          </w:p>
        </w:tc>
        <w:tc>
          <w:tcPr>
            <w:tcW w:w="3402" w:type="dxa"/>
            <w:tcBorders>
              <w:top w:val="nil"/>
              <w:left w:val="single" w:sz="4" w:space="0" w:color="000000"/>
              <w:bottom w:val="single" w:sz="4" w:space="0" w:color="000000"/>
              <w:right w:val="nil"/>
            </w:tcBorders>
          </w:tcPr>
          <w:p w14:paraId="3948E1DF" w14:textId="77777777" w:rsidR="00BD4D85" w:rsidRPr="00BD4D85" w:rsidRDefault="00BD4D85" w:rsidP="00256311">
            <w:pPr>
              <w:snapToGrid w:val="0"/>
              <w:jc w:val="both"/>
              <w:rPr>
                <w:rFonts w:eastAsia="Calibri"/>
                <w:sz w:val="18"/>
                <w:szCs w:val="18"/>
              </w:rPr>
            </w:pPr>
            <w:r w:rsidRPr="00BD4D85">
              <w:rPr>
                <w:rFonts w:eastAsia="Calibri"/>
                <w:sz w:val="18"/>
                <w:szCs w:val="18"/>
              </w:rPr>
              <w:t>Традиционное мероприятие, посвященное Дню матери</w:t>
            </w:r>
          </w:p>
        </w:tc>
        <w:tc>
          <w:tcPr>
            <w:tcW w:w="1276" w:type="dxa"/>
            <w:tcBorders>
              <w:top w:val="nil"/>
              <w:left w:val="single" w:sz="4" w:space="0" w:color="000000"/>
              <w:bottom w:val="single" w:sz="4" w:space="0" w:color="000000"/>
              <w:right w:val="single" w:sz="4" w:space="0" w:color="auto"/>
            </w:tcBorders>
          </w:tcPr>
          <w:p w14:paraId="3C0E0AC5"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01BFEA7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3A932C07"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51BAF4F9" w14:textId="77777777" w:rsidTr="00BD4D85">
        <w:trPr>
          <w:trHeight w:val="299"/>
        </w:trPr>
        <w:tc>
          <w:tcPr>
            <w:tcW w:w="567" w:type="dxa"/>
            <w:tcBorders>
              <w:top w:val="nil"/>
              <w:left w:val="single" w:sz="4" w:space="0" w:color="000000"/>
              <w:bottom w:val="single" w:sz="4" w:space="0" w:color="000000"/>
              <w:right w:val="nil"/>
            </w:tcBorders>
          </w:tcPr>
          <w:p w14:paraId="7786BB96" w14:textId="77777777" w:rsidR="00BD4D85" w:rsidRPr="00BD4D85" w:rsidRDefault="00BD4D85" w:rsidP="00256311">
            <w:pPr>
              <w:snapToGrid w:val="0"/>
              <w:jc w:val="center"/>
              <w:rPr>
                <w:rFonts w:eastAsia="Calibri"/>
                <w:sz w:val="18"/>
                <w:szCs w:val="18"/>
              </w:rPr>
            </w:pPr>
            <w:r w:rsidRPr="00BD4D85">
              <w:rPr>
                <w:rFonts w:eastAsia="Calibri"/>
                <w:sz w:val="18"/>
                <w:szCs w:val="18"/>
              </w:rPr>
              <w:t>1.11.</w:t>
            </w:r>
          </w:p>
        </w:tc>
        <w:tc>
          <w:tcPr>
            <w:tcW w:w="3402" w:type="dxa"/>
            <w:tcBorders>
              <w:top w:val="nil"/>
              <w:left w:val="single" w:sz="4" w:space="0" w:color="000000"/>
              <w:bottom w:val="single" w:sz="4" w:space="0" w:color="000000"/>
              <w:right w:val="nil"/>
            </w:tcBorders>
          </w:tcPr>
          <w:p w14:paraId="06D755FE" w14:textId="77777777" w:rsidR="00BD4D85" w:rsidRPr="00BD4D85" w:rsidRDefault="00BD4D85" w:rsidP="00256311">
            <w:pPr>
              <w:snapToGrid w:val="0"/>
              <w:jc w:val="both"/>
              <w:rPr>
                <w:rFonts w:eastAsia="Calibri"/>
                <w:sz w:val="18"/>
                <w:szCs w:val="18"/>
              </w:rPr>
            </w:pPr>
            <w:r w:rsidRPr="00BD4D85">
              <w:rPr>
                <w:rFonts w:eastAsia="Calibri"/>
                <w:sz w:val="18"/>
                <w:szCs w:val="18"/>
              </w:rPr>
              <w:t>Поощрение отличников - учащихся МБОУ «</w:t>
            </w:r>
            <w:proofErr w:type="spellStart"/>
            <w:r w:rsidRPr="00BD4D85">
              <w:rPr>
                <w:rFonts w:eastAsia="Calibri"/>
                <w:sz w:val="18"/>
                <w:szCs w:val="18"/>
              </w:rPr>
              <w:t>Зеленецкая</w:t>
            </w:r>
            <w:proofErr w:type="spellEnd"/>
            <w:r w:rsidRPr="00BD4D85">
              <w:rPr>
                <w:rFonts w:eastAsia="Calibri"/>
                <w:sz w:val="18"/>
                <w:szCs w:val="18"/>
              </w:rPr>
              <w:t xml:space="preserve"> средняя общеобразовательная школа» (ежегодно в День знания по итогам прошедшего учебного года)</w:t>
            </w:r>
          </w:p>
        </w:tc>
        <w:tc>
          <w:tcPr>
            <w:tcW w:w="1276" w:type="dxa"/>
            <w:tcBorders>
              <w:top w:val="nil"/>
              <w:left w:val="single" w:sz="4" w:space="0" w:color="000000"/>
              <w:bottom w:val="single" w:sz="4" w:space="0" w:color="000000"/>
              <w:right w:val="single" w:sz="4" w:space="0" w:color="auto"/>
            </w:tcBorders>
          </w:tcPr>
          <w:p w14:paraId="0E0AA55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1988,0</w:t>
            </w:r>
          </w:p>
        </w:tc>
        <w:tc>
          <w:tcPr>
            <w:tcW w:w="709" w:type="dxa"/>
            <w:tcBorders>
              <w:top w:val="nil"/>
              <w:left w:val="single" w:sz="4" w:space="0" w:color="000000"/>
              <w:bottom w:val="single" w:sz="4" w:space="0" w:color="000000"/>
              <w:right w:val="single" w:sz="4" w:space="0" w:color="auto"/>
            </w:tcBorders>
          </w:tcPr>
          <w:p w14:paraId="49762A63"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5544F6C0"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5E412A3A" w14:textId="77777777" w:rsidTr="00BD4D85">
        <w:trPr>
          <w:trHeight w:val="299"/>
        </w:trPr>
        <w:tc>
          <w:tcPr>
            <w:tcW w:w="567" w:type="dxa"/>
            <w:tcBorders>
              <w:top w:val="nil"/>
              <w:left w:val="single" w:sz="4" w:space="0" w:color="000000"/>
              <w:bottom w:val="single" w:sz="4" w:space="0" w:color="000000"/>
              <w:right w:val="nil"/>
            </w:tcBorders>
          </w:tcPr>
          <w:p w14:paraId="0C54CA67" w14:textId="77777777" w:rsidR="00BD4D85" w:rsidRPr="00BD4D85" w:rsidRDefault="00BD4D85" w:rsidP="00256311">
            <w:pPr>
              <w:snapToGrid w:val="0"/>
              <w:jc w:val="center"/>
              <w:rPr>
                <w:rFonts w:eastAsia="Calibri"/>
                <w:sz w:val="18"/>
                <w:szCs w:val="18"/>
              </w:rPr>
            </w:pPr>
            <w:r w:rsidRPr="00BD4D85">
              <w:rPr>
                <w:rFonts w:eastAsia="Calibri"/>
                <w:sz w:val="18"/>
                <w:szCs w:val="18"/>
              </w:rPr>
              <w:t>1.12.</w:t>
            </w:r>
          </w:p>
        </w:tc>
        <w:tc>
          <w:tcPr>
            <w:tcW w:w="3402" w:type="dxa"/>
            <w:tcBorders>
              <w:top w:val="nil"/>
              <w:left w:val="single" w:sz="4" w:space="0" w:color="000000"/>
              <w:bottom w:val="single" w:sz="4" w:space="0" w:color="000000"/>
              <w:right w:val="nil"/>
            </w:tcBorders>
          </w:tcPr>
          <w:p w14:paraId="2BE59202" w14:textId="77777777" w:rsidR="00BD4D85" w:rsidRPr="00BD4D85" w:rsidRDefault="00BD4D85" w:rsidP="00256311">
            <w:pPr>
              <w:suppressAutoHyphens/>
              <w:snapToGrid w:val="0"/>
              <w:jc w:val="both"/>
              <w:rPr>
                <w:sz w:val="18"/>
                <w:szCs w:val="18"/>
                <w:lang w:eastAsia="ar-SA"/>
              </w:rPr>
            </w:pPr>
            <w:r w:rsidRPr="00BD4D85">
              <w:rPr>
                <w:sz w:val="18"/>
                <w:szCs w:val="18"/>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276" w:type="dxa"/>
            <w:tcBorders>
              <w:top w:val="nil"/>
              <w:left w:val="single" w:sz="4" w:space="0" w:color="000000"/>
              <w:bottom w:val="single" w:sz="4" w:space="0" w:color="000000"/>
              <w:right w:val="single" w:sz="4" w:space="0" w:color="auto"/>
            </w:tcBorders>
          </w:tcPr>
          <w:p w14:paraId="211F203C"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4224588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07658F90"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21FE03D7" w14:textId="77777777" w:rsidTr="00BD4D85">
        <w:tc>
          <w:tcPr>
            <w:tcW w:w="567" w:type="dxa"/>
            <w:tcBorders>
              <w:top w:val="nil"/>
              <w:left w:val="single" w:sz="4" w:space="0" w:color="000000"/>
              <w:bottom w:val="single" w:sz="4" w:space="0" w:color="000000"/>
              <w:right w:val="nil"/>
            </w:tcBorders>
          </w:tcPr>
          <w:p w14:paraId="04FDE5A4" w14:textId="77777777" w:rsidR="00BD4D85" w:rsidRPr="00BD4D85" w:rsidRDefault="00BD4D85" w:rsidP="00256311">
            <w:pPr>
              <w:snapToGrid w:val="0"/>
              <w:jc w:val="center"/>
              <w:rPr>
                <w:rFonts w:eastAsia="Calibri"/>
                <w:sz w:val="18"/>
                <w:szCs w:val="18"/>
              </w:rPr>
            </w:pPr>
          </w:p>
        </w:tc>
        <w:tc>
          <w:tcPr>
            <w:tcW w:w="3402" w:type="dxa"/>
            <w:tcBorders>
              <w:top w:val="nil"/>
              <w:left w:val="single" w:sz="4" w:space="0" w:color="000000"/>
              <w:bottom w:val="single" w:sz="4" w:space="0" w:color="000000"/>
              <w:right w:val="nil"/>
            </w:tcBorders>
            <w:hideMark/>
          </w:tcPr>
          <w:p w14:paraId="1B5F6DA4" w14:textId="77777777" w:rsidR="00BD4D85" w:rsidRPr="00BD4D85" w:rsidRDefault="00BD4D85" w:rsidP="00256311">
            <w:pPr>
              <w:snapToGrid w:val="0"/>
              <w:rPr>
                <w:rFonts w:eastAsia="Calibri"/>
                <w:b/>
                <w:sz w:val="18"/>
                <w:szCs w:val="18"/>
              </w:rPr>
            </w:pPr>
            <w:r w:rsidRPr="00BD4D85">
              <w:rPr>
                <w:rFonts w:eastAsia="Calibri"/>
                <w:b/>
                <w:sz w:val="18"/>
                <w:szCs w:val="18"/>
              </w:rPr>
              <w:t>Итого по первому разделу:</w:t>
            </w:r>
          </w:p>
        </w:tc>
        <w:tc>
          <w:tcPr>
            <w:tcW w:w="1276" w:type="dxa"/>
            <w:tcBorders>
              <w:top w:val="nil"/>
              <w:left w:val="single" w:sz="4" w:space="0" w:color="000000"/>
              <w:bottom w:val="single" w:sz="4" w:space="0" w:color="000000"/>
              <w:right w:val="single" w:sz="4" w:space="0" w:color="000000"/>
            </w:tcBorders>
          </w:tcPr>
          <w:p w14:paraId="36FDF4BC"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98,5</w:t>
            </w:r>
          </w:p>
        </w:tc>
        <w:tc>
          <w:tcPr>
            <w:tcW w:w="709" w:type="dxa"/>
            <w:tcBorders>
              <w:top w:val="nil"/>
              <w:left w:val="single" w:sz="4" w:space="0" w:color="000000"/>
              <w:bottom w:val="single" w:sz="4" w:space="0" w:color="000000"/>
              <w:right w:val="nil"/>
            </w:tcBorders>
          </w:tcPr>
          <w:p w14:paraId="47A2A710"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0</w:t>
            </w:r>
          </w:p>
        </w:tc>
        <w:tc>
          <w:tcPr>
            <w:tcW w:w="709" w:type="dxa"/>
            <w:tcBorders>
              <w:top w:val="nil"/>
              <w:left w:val="single" w:sz="4" w:space="0" w:color="000000"/>
              <w:bottom w:val="single" w:sz="4" w:space="0" w:color="000000"/>
              <w:right w:val="single" w:sz="4" w:space="0" w:color="auto"/>
            </w:tcBorders>
          </w:tcPr>
          <w:p w14:paraId="45EFF7B0"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0</w:t>
            </w:r>
          </w:p>
        </w:tc>
      </w:tr>
      <w:tr w:rsidR="00BD4D85" w:rsidRPr="0053412A" w14:paraId="124E743F" w14:textId="77777777" w:rsidTr="00BD4D85">
        <w:tc>
          <w:tcPr>
            <w:tcW w:w="6663" w:type="dxa"/>
            <w:gridSpan w:val="5"/>
            <w:tcBorders>
              <w:top w:val="nil"/>
              <w:left w:val="single" w:sz="4" w:space="0" w:color="000000"/>
              <w:bottom w:val="single" w:sz="4" w:space="0" w:color="000000"/>
              <w:right w:val="single" w:sz="4" w:space="0" w:color="auto"/>
            </w:tcBorders>
            <w:hideMark/>
          </w:tcPr>
          <w:p w14:paraId="28E60DF9" w14:textId="77777777" w:rsidR="00BD4D85" w:rsidRPr="00BD4D85" w:rsidRDefault="00BD4D85" w:rsidP="00256311">
            <w:pPr>
              <w:snapToGrid w:val="0"/>
              <w:jc w:val="center"/>
              <w:rPr>
                <w:rFonts w:eastAsia="Calibri"/>
                <w:b/>
                <w:sz w:val="18"/>
                <w:szCs w:val="18"/>
              </w:rPr>
            </w:pPr>
            <w:r w:rsidRPr="00BD4D85">
              <w:rPr>
                <w:rFonts w:eastAsia="Calibri"/>
                <w:b/>
                <w:sz w:val="18"/>
                <w:szCs w:val="18"/>
              </w:rPr>
              <w:t>Раздел II</w:t>
            </w:r>
          </w:p>
          <w:p w14:paraId="1CB2CC25" w14:textId="77777777" w:rsidR="00BD4D85" w:rsidRPr="00BD4D85" w:rsidRDefault="00BD4D85" w:rsidP="00256311">
            <w:pPr>
              <w:snapToGrid w:val="0"/>
              <w:jc w:val="center"/>
              <w:rPr>
                <w:rFonts w:eastAsia="Calibri"/>
                <w:b/>
                <w:bCs/>
                <w:sz w:val="18"/>
                <w:szCs w:val="18"/>
              </w:rPr>
            </w:pPr>
            <w:r w:rsidRPr="00BD4D85">
              <w:rPr>
                <w:rFonts w:eastAsia="Calibri"/>
                <w:b/>
                <w:sz w:val="18"/>
                <w:szCs w:val="18"/>
              </w:rPr>
              <w:t xml:space="preserve">Поддержка граждан старшего поколения, инвалидов </w:t>
            </w:r>
          </w:p>
        </w:tc>
      </w:tr>
      <w:tr w:rsidR="00BD4D85" w:rsidRPr="0053412A" w14:paraId="20D58D67" w14:textId="77777777" w:rsidTr="00BD4D85">
        <w:tc>
          <w:tcPr>
            <w:tcW w:w="567" w:type="dxa"/>
            <w:tcBorders>
              <w:top w:val="nil"/>
              <w:left w:val="single" w:sz="4" w:space="0" w:color="000000"/>
              <w:bottom w:val="single" w:sz="4" w:space="0" w:color="000000"/>
              <w:right w:val="nil"/>
            </w:tcBorders>
            <w:hideMark/>
          </w:tcPr>
          <w:p w14:paraId="66CE4F54" w14:textId="77777777" w:rsidR="00BD4D85" w:rsidRPr="00BD4D85" w:rsidRDefault="00BD4D85" w:rsidP="00256311">
            <w:pPr>
              <w:snapToGrid w:val="0"/>
              <w:jc w:val="center"/>
              <w:rPr>
                <w:rFonts w:eastAsia="Calibri"/>
                <w:sz w:val="18"/>
                <w:szCs w:val="18"/>
              </w:rPr>
            </w:pPr>
            <w:r w:rsidRPr="00BD4D85">
              <w:rPr>
                <w:rFonts w:eastAsia="Calibri"/>
                <w:sz w:val="18"/>
                <w:szCs w:val="18"/>
              </w:rPr>
              <w:t>2.1.</w:t>
            </w:r>
          </w:p>
        </w:tc>
        <w:tc>
          <w:tcPr>
            <w:tcW w:w="3402" w:type="dxa"/>
            <w:tcBorders>
              <w:top w:val="nil"/>
              <w:left w:val="single" w:sz="4" w:space="0" w:color="000000"/>
              <w:bottom w:val="single" w:sz="4" w:space="0" w:color="000000"/>
              <w:right w:val="nil"/>
            </w:tcBorders>
            <w:hideMark/>
          </w:tcPr>
          <w:p w14:paraId="13C63D6F" w14:textId="77777777" w:rsidR="00BD4D85" w:rsidRPr="00BD4D85" w:rsidRDefault="00BD4D85" w:rsidP="00256311">
            <w:pPr>
              <w:snapToGrid w:val="0"/>
              <w:jc w:val="both"/>
              <w:rPr>
                <w:rFonts w:eastAsia="Calibri"/>
                <w:sz w:val="18"/>
                <w:szCs w:val="18"/>
              </w:rPr>
            </w:pPr>
            <w:r w:rsidRPr="00BD4D85">
              <w:rPr>
                <w:rFonts w:eastAsia="Calibri"/>
                <w:sz w:val="18"/>
                <w:szCs w:val="18"/>
              </w:rPr>
              <w:t>Проведение работы по разъяснению законов и разъяснение вопросов, касающихся жизнедеятельности ветеранов и граждан старшего поколения (встреча с работниками администрации, ГУ РК ЦСЗН, Пенсионного фонда и т.д.)</w:t>
            </w:r>
          </w:p>
        </w:tc>
        <w:tc>
          <w:tcPr>
            <w:tcW w:w="1276" w:type="dxa"/>
            <w:tcBorders>
              <w:top w:val="nil"/>
              <w:left w:val="single" w:sz="4" w:space="0" w:color="000000"/>
              <w:bottom w:val="single" w:sz="4" w:space="0" w:color="000000"/>
              <w:right w:val="single" w:sz="4" w:space="0" w:color="000000"/>
            </w:tcBorders>
            <w:hideMark/>
          </w:tcPr>
          <w:p w14:paraId="372F7EBA"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nil"/>
            </w:tcBorders>
            <w:hideMark/>
          </w:tcPr>
          <w:p w14:paraId="341D7046"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single" w:sz="4" w:space="0" w:color="auto"/>
            </w:tcBorders>
            <w:hideMark/>
          </w:tcPr>
          <w:p w14:paraId="68690AF0"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614C2A72" w14:textId="77777777" w:rsidTr="00BD4D85">
        <w:tc>
          <w:tcPr>
            <w:tcW w:w="567" w:type="dxa"/>
            <w:tcBorders>
              <w:top w:val="single" w:sz="4" w:space="0" w:color="auto"/>
              <w:left w:val="single" w:sz="4" w:space="0" w:color="000000"/>
              <w:bottom w:val="single" w:sz="4" w:space="0" w:color="000000"/>
              <w:right w:val="nil"/>
            </w:tcBorders>
            <w:hideMark/>
          </w:tcPr>
          <w:p w14:paraId="3B9E77B1" w14:textId="77777777" w:rsidR="00BD4D85" w:rsidRPr="00BD4D85" w:rsidRDefault="00BD4D85" w:rsidP="00256311">
            <w:pPr>
              <w:snapToGrid w:val="0"/>
              <w:jc w:val="center"/>
              <w:rPr>
                <w:rFonts w:eastAsia="Calibri"/>
                <w:sz w:val="18"/>
                <w:szCs w:val="18"/>
              </w:rPr>
            </w:pPr>
            <w:r w:rsidRPr="00BD4D85">
              <w:rPr>
                <w:rFonts w:eastAsia="Calibri"/>
                <w:sz w:val="18"/>
                <w:szCs w:val="18"/>
              </w:rPr>
              <w:t>2.2.</w:t>
            </w:r>
          </w:p>
        </w:tc>
        <w:tc>
          <w:tcPr>
            <w:tcW w:w="3402" w:type="dxa"/>
            <w:tcBorders>
              <w:top w:val="single" w:sz="4" w:space="0" w:color="auto"/>
              <w:left w:val="single" w:sz="4" w:space="0" w:color="000000"/>
              <w:bottom w:val="single" w:sz="4" w:space="0" w:color="000000"/>
              <w:right w:val="nil"/>
            </w:tcBorders>
            <w:hideMark/>
          </w:tcPr>
          <w:p w14:paraId="4962A1E2" w14:textId="77777777" w:rsidR="00BD4D85" w:rsidRPr="00BD4D85" w:rsidRDefault="00BD4D85" w:rsidP="00256311">
            <w:pPr>
              <w:snapToGrid w:val="0"/>
              <w:jc w:val="both"/>
              <w:rPr>
                <w:rFonts w:eastAsia="Calibri"/>
                <w:sz w:val="18"/>
                <w:szCs w:val="18"/>
              </w:rPr>
            </w:pPr>
            <w:r w:rsidRPr="00BD4D85">
              <w:rPr>
                <w:rFonts w:eastAsia="Calibri"/>
                <w:sz w:val="18"/>
                <w:szCs w:val="18"/>
              </w:rPr>
              <w:t>Уточнение данных о гражданах пожилого возраста в Социальном паспорте администрации сельского поселения «Зеленец»</w:t>
            </w:r>
          </w:p>
        </w:tc>
        <w:tc>
          <w:tcPr>
            <w:tcW w:w="1276" w:type="dxa"/>
            <w:tcBorders>
              <w:top w:val="single" w:sz="4" w:space="0" w:color="auto"/>
              <w:left w:val="single" w:sz="4" w:space="0" w:color="000000"/>
              <w:bottom w:val="single" w:sz="4" w:space="0" w:color="000000"/>
              <w:right w:val="single" w:sz="4" w:space="0" w:color="000000"/>
            </w:tcBorders>
            <w:hideMark/>
          </w:tcPr>
          <w:p w14:paraId="67E93A1C"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nil"/>
            </w:tcBorders>
            <w:hideMark/>
          </w:tcPr>
          <w:p w14:paraId="79672A4C"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single" w:sz="4" w:space="0" w:color="auto"/>
            </w:tcBorders>
            <w:hideMark/>
          </w:tcPr>
          <w:p w14:paraId="05CE958E"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26EEE377" w14:textId="77777777" w:rsidTr="00BD4D85">
        <w:tc>
          <w:tcPr>
            <w:tcW w:w="567" w:type="dxa"/>
            <w:tcBorders>
              <w:top w:val="single" w:sz="4" w:space="0" w:color="auto"/>
              <w:left w:val="single" w:sz="4" w:space="0" w:color="000000"/>
              <w:bottom w:val="single" w:sz="4" w:space="0" w:color="000000"/>
              <w:right w:val="nil"/>
            </w:tcBorders>
            <w:hideMark/>
          </w:tcPr>
          <w:p w14:paraId="42054AA7" w14:textId="77777777" w:rsidR="00BD4D85" w:rsidRPr="00BD4D85" w:rsidRDefault="00BD4D85" w:rsidP="00256311">
            <w:pPr>
              <w:snapToGrid w:val="0"/>
              <w:jc w:val="center"/>
              <w:rPr>
                <w:rFonts w:eastAsia="Calibri"/>
                <w:sz w:val="18"/>
                <w:szCs w:val="18"/>
              </w:rPr>
            </w:pPr>
            <w:r w:rsidRPr="00BD4D85">
              <w:rPr>
                <w:rFonts w:eastAsia="Calibri"/>
                <w:sz w:val="18"/>
                <w:szCs w:val="18"/>
              </w:rPr>
              <w:lastRenderedPageBreak/>
              <w:t>2.3.</w:t>
            </w:r>
          </w:p>
        </w:tc>
        <w:tc>
          <w:tcPr>
            <w:tcW w:w="3402" w:type="dxa"/>
            <w:tcBorders>
              <w:top w:val="single" w:sz="4" w:space="0" w:color="auto"/>
              <w:left w:val="single" w:sz="4" w:space="0" w:color="000000"/>
              <w:bottom w:val="single" w:sz="4" w:space="0" w:color="000000"/>
              <w:right w:val="nil"/>
            </w:tcBorders>
            <w:hideMark/>
          </w:tcPr>
          <w:p w14:paraId="600DD071" w14:textId="77777777" w:rsidR="00BD4D85" w:rsidRPr="00BD4D85" w:rsidRDefault="00BD4D85" w:rsidP="00256311">
            <w:pPr>
              <w:snapToGrid w:val="0"/>
              <w:jc w:val="both"/>
              <w:rPr>
                <w:rFonts w:eastAsia="Calibri"/>
                <w:sz w:val="18"/>
                <w:szCs w:val="18"/>
              </w:rPr>
            </w:pPr>
            <w:r w:rsidRPr="00BD4D85">
              <w:rPr>
                <w:rFonts w:eastAsia="Calibri"/>
                <w:sz w:val="18"/>
                <w:szCs w:val="18"/>
              </w:rPr>
              <w:t xml:space="preserve">Приглашение членов Совета ветеранов и инвалидов, Женсовета и МОД «Коми </w:t>
            </w:r>
            <w:proofErr w:type="spellStart"/>
            <w:r w:rsidRPr="00BD4D85">
              <w:rPr>
                <w:rFonts w:eastAsia="Calibri"/>
                <w:sz w:val="18"/>
                <w:szCs w:val="18"/>
              </w:rPr>
              <w:t>войтыр</w:t>
            </w:r>
            <w:proofErr w:type="spellEnd"/>
            <w:r w:rsidRPr="00BD4D85">
              <w:rPr>
                <w:rFonts w:eastAsia="Calibri"/>
                <w:sz w:val="18"/>
                <w:szCs w:val="18"/>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276" w:type="dxa"/>
            <w:tcBorders>
              <w:top w:val="single" w:sz="4" w:space="0" w:color="auto"/>
              <w:left w:val="single" w:sz="4" w:space="0" w:color="000000"/>
              <w:bottom w:val="single" w:sz="4" w:space="0" w:color="000000"/>
              <w:right w:val="single" w:sz="4" w:space="0" w:color="000000"/>
            </w:tcBorders>
            <w:hideMark/>
          </w:tcPr>
          <w:p w14:paraId="0D026ED9"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nil"/>
            </w:tcBorders>
            <w:hideMark/>
          </w:tcPr>
          <w:p w14:paraId="31632E9C"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single" w:sz="4" w:space="0" w:color="auto"/>
            </w:tcBorders>
            <w:hideMark/>
          </w:tcPr>
          <w:p w14:paraId="44FFDDDB"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3868234D" w14:textId="77777777" w:rsidTr="00BD4D85">
        <w:tc>
          <w:tcPr>
            <w:tcW w:w="567" w:type="dxa"/>
            <w:tcBorders>
              <w:top w:val="single" w:sz="4" w:space="0" w:color="auto"/>
              <w:left w:val="single" w:sz="4" w:space="0" w:color="000000"/>
              <w:bottom w:val="single" w:sz="4" w:space="0" w:color="000000"/>
              <w:right w:val="nil"/>
            </w:tcBorders>
          </w:tcPr>
          <w:p w14:paraId="35991BF5" w14:textId="77777777" w:rsidR="00BD4D85" w:rsidRPr="00BD4D85" w:rsidRDefault="00BD4D85" w:rsidP="00256311">
            <w:pPr>
              <w:snapToGrid w:val="0"/>
              <w:jc w:val="center"/>
              <w:rPr>
                <w:rFonts w:eastAsia="Calibri"/>
                <w:sz w:val="18"/>
                <w:szCs w:val="18"/>
              </w:rPr>
            </w:pPr>
            <w:r w:rsidRPr="00BD4D85">
              <w:rPr>
                <w:rFonts w:eastAsia="Calibri"/>
                <w:sz w:val="18"/>
                <w:szCs w:val="18"/>
              </w:rPr>
              <w:t>2.4.</w:t>
            </w:r>
          </w:p>
        </w:tc>
        <w:tc>
          <w:tcPr>
            <w:tcW w:w="3402" w:type="dxa"/>
            <w:tcBorders>
              <w:top w:val="single" w:sz="4" w:space="0" w:color="auto"/>
              <w:left w:val="single" w:sz="4" w:space="0" w:color="000000"/>
              <w:bottom w:val="single" w:sz="4" w:space="0" w:color="000000"/>
              <w:right w:val="nil"/>
            </w:tcBorders>
          </w:tcPr>
          <w:p w14:paraId="4DD243AB" w14:textId="77777777" w:rsidR="00BD4D85" w:rsidRPr="00BD4D85" w:rsidRDefault="00BD4D85" w:rsidP="00256311">
            <w:pPr>
              <w:snapToGrid w:val="0"/>
              <w:jc w:val="both"/>
              <w:rPr>
                <w:rFonts w:eastAsia="Calibri"/>
                <w:sz w:val="18"/>
                <w:szCs w:val="18"/>
              </w:rPr>
            </w:pPr>
            <w:r w:rsidRPr="00BD4D85">
              <w:rPr>
                <w:rFonts w:eastAsia="Calibri"/>
                <w:sz w:val="18"/>
                <w:szCs w:val="18"/>
              </w:rPr>
              <w:t>Привлечение членов Совета ветеранов к проведению на административной территории поселения опросов, анкетирования и мониторингов</w:t>
            </w:r>
          </w:p>
        </w:tc>
        <w:tc>
          <w:tcPr>
            <w:tcW w:w="1276" w:type="dxa"/>
            <w:tcBorders>
              <w:top w:val="single" w:sz="4" w:space="0" w:color="auto"/>
              <w:left w:val="single" w:sz="4" w:space="0" w:color="000000"/>
              <w:bottom w:val="single" w:sz="4" w:space="0" w:color="000000"/>
              <w:right w:val="single" w:sz="4" w:space="0" w:color="000000"/>
            </w:tcBorders>
          </w:tcPr>
          <w:p w14:paraId="167AE3C5"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nil"/>
            </w:tcBorders>
          </w:tcPr>
          <w:p w14:paraId="0380BE95"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7D1C0E93"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7E222B06" w14:textId="77777777" w:rsidTr="00BD4D85">
        <w:tc>
          <w:tcPr>
            <w:tcW w:w="567" w:type="dxa"/>
            <w:tcBorders>
              <w:top w:val="single" w:sz="4" w:space="0" w:color="auto"/>
              <w:left w:val="single" w:sz="4" w:space="0" w:color="000000"/>
              <w:bottom w:val="single" w:sz="4" w:space="0" w:color="000000"/>
              <w:right w:val="nil"/>
            </w:tcBorders>
          </w:tcPr>
          <w:p w14:paraId="0E1F0B3B" w14:textId="77777777" w:rsidR="00BD4D85" w:rsidRPr="00BD4D85" w:rsidRDefault="00BD4D85" w:rsidP="00256311">
            <w:pPr>
              <w:snapToGrid w:val="0"/>
              <w:jc w:val="center"/>
              <w:rPr>
                <w:rFonts w:eastAsia="Calibri"/>
                <w:sz w:val="18"/>
                <w:szCs w:val="18"/>
              </w:rPr>
            </w:pPr>
            <w:r w:rsidRPr="00BD4D85">
              <w:rPr>
                <w:rFonts w:eastAsia="Calibri"/>
                <w:sz w:val="18"/>
                <w:szCs w:val="18"/>
              </w:rPr>
              <w:t>2.5.</w:t>
            </w:r>
          </w:p>
        </w:tc>
        <w:tc>
          <w:tcPr>
            <w:tcW w:w="3402" w:type="dxa"/>
            <w:tcBorders>
              <w:top w:val="single" w:sz="4" w:space="0" w:color="auto"/>
              <w:left w:val="single" w:sz="4" w:space="0" w:color="000000"/>
              <w:bottom w:val="single" w:sz="4" w:space="0" w:color="000000"/>
              <w:right w:val="nil"/>
            </w:tcBorders>
            <w:hideMark/>
          </w:tcPr>
          <w:p w14:paraId="57FE8A22" w14:textId="77777777" w:rsidR="00BD4D85" w:rsidRPr="00BD4D85" w:rsidRDefault="00BD4D85" w:rsidP="00256311">
            <w:pPr>
              <w:snapToGrid w:val="0"/>
              <w:jc w:val="both"/>
              <w:rPr>
                <w:rFonts w:eastAsia="Calibri"/>
                <w:sz w:val="18"/>
                <w:szCs w:val="18"/>
              </w:rPr>
            </w:pPr>
            <w:r w:rsidRPr="00BD4D85">
              <w:rPr>
                <w:rFonts w:eastAsia="Calibri"/>
                <w:sz w:val="18"/>
                <w:szCs w:val="18"/>
              </w:rPr>
              <w:t>Участие членов Совета ветеранов и Женсовета в работе комиссий при администрации сельского поселения «Зеленец»</w:t>
            </w:r>
          </w:p>
        </w:tc>
        <w:tc>
          <w:tcPr>
            <w:tcW w:w="1276" w:type="dxa"/>
            <w:tcBorders>
              <w:top w:val="single" w:sz="4" w:space="0" w:color="auto"/>
              <w:left w:val="single" w:sz="4" w:space="0" w:color="000000"/>
              <w:bottom w:val="single" w:sz="4" w:space="0" w:color="000000"/>
              <w:right w:val="single" w:sz="4" w:space="0" w:color="000000"/>
            </w:tcBorders>
            <w:hideMark/>
          </w:tcPr>
          <w:p w14:paraId="5B0620ED"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nil"/>
            </w:tcBorders>
            <w:hideMark/>
          </w:tcPr>
          <w:p w14:paraId="152A177D"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single" w:sz="4" w:space="0" w:color="auto"/>
              <w:left w:val="single" w:sz="4" w:space="0" w:color="000000"/>
              <w:bottom w:val="single" w:sz="4" w:space="0" w:color="000000"/>
              <w:right w:val="single" w:sz="4" w:space="0" w:color="auto"/>
            </w:tcBorders>
            <w:hideMark/>
          </w:tcPr>
          <w:p w14:paraId="0AD3E5C3"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01D138FF" w14:textId="77777777" w:rsidTr="00BD4D85">
        <w:tc>
          <w:tcPr>
            <w:tcW w:w="567" w:type="dxa"/>
            <w:tcBorders>
              <w:top w:val="nil"/>
              <w:left w:val="single" w:sz="4" w:space="0" w:color="000000"/>
              <w:bottom w:val="single" w:sz="4" w:space="0" w:color="000000"/>
              <w:right w:val="nil"/>
            </w:tcBorders>
          </w:tcPr>
          <w:p w14:paraId="7FD9866D" w14:textId="77777777" w:rsidR="00BD4D85" w:rsidRPr="00BD4D85" w:rsidRDefault="00BD4D85" w:rsidP="00256311">
            <w:pPr>
              <w:snapToGrid w:val="0"/>
              <w:jc w:val="center"/>
              <w:rPr>
                <w:rFonts w:eastAsia="Calibri"/>
                <w:sz w:val="18"/>
                <w:szCs w:val="18"/>
              </w:rPr>
            </w:pPr>
            <w:r w:rsidRPr="00BD4D85">
              <w:rPr>
                <w:rFonts w:eastAsia="Calibri"/>
                <w:sz w:val="18"/>
                <w:szCs w:val="18"/>
              </w:rPr>
              <w:t>2.6.</w:t>
            </w:r>
          </w:p>
        </w:tc>
        <w:tc>
          <w:tcPr>
            <w:tcW w:w="3402" w:type="dxa"/>
            <w:tcBorders>
              <w:top w:val="nil"/>
              <w:left w:val="single" w:sz="4" w:space="0" w:color="000000"/>
              <w:bottom w:val="single" w:sz="4" w:space="0" w:color="000000"/>
              <w:right w:val="nil"/>
            </w:tcBorders>
            <w:hideMark/>
          </w:tcPr>
          <w:p w14:paraId="57071089" w14:textId="77777777" w:rsidR="00BD4D85" w:rsidRPr="00BD4D85" w:rsidRDefault="00BD4D85" w:rsidP="00256311">
            <w:pPr>
              <w:snapToGrid w:val="0"/>
              <w:jc w:val="both"/>
              <w:rPr>
                <w:rFonts w:eastAsia="Calibri"/>
                <w:sz w:val="18"/>
                <w:szCs w:val="18"/>
              </w:rPr>
            </w:pPr>
            <w:r w:rsidRPr="00BD4D85">
              <w:rPr>
                <w:rFonts w:eastAsia="Calibri"/>
                <w:sz w:val="18"/>
                <w:szCs w:val="18"/>
              </w:rPr>
              <w:t>Посещение граждан пожилого возраста на дому совместно с членами Совета ветеранов и социальным работником</w:t>
            </w:r>
          </w:p>
        </w:tc>
        <w:tc>
          <w:tcPr>
            <w:tcW w:w="1276" w:type="dxa"/>
            <w:tcBorders>
              <w:top w:val="nil"/>
              <w:left w:val="single" w:sz="4" w:space="0" w:color="000000"/>
              <w:bottom w:val="single" w:sz="4" w:space="0" w:color="000000"/>
              <w:right w:val="single" w:sz="4" w:space="0" w:color="000000"/>
            </w:tcBorders>
            <w:hideMark/>
          </w:tcPr>
          <w:p w14:paraId="45124B3C"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nil"/>
            </w:tcBorders>
            <w:hideMark/>
          </w:tcPr>
          <w:p w14:paraId="69DD131D"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c>
          <w:tcPr>
            <w:tcW w:w="709" w:type="dxa"/>
            <w:tcBorders>
              <w:top w:val="nil"/>
              <w:left w:val="single" w:sz="4" w:space="0" w:color="000000"/>
              <w:bottom w:val="single" w:sz="4" w:space="0" w:color="000000"/>
              <w:right w:val="single" w:sz="4" w:space="0" w:color="auto"/>
            </w:tcBorders>
            <w:hideMark/>
          </w:tcPr>
          <w:p w14:paraId="613322F7" w14:textId="77777777" w:rsidR="00BD4D85" w:rsidRPr="00BD4D85" w:rsidRDefault="00BD4D85" w:rsidP="00256311">
            <w:pPr>
              <w:snapToGrid w:val="0"/>
              <w:jc w:val="center"/>
              <w:rPr>
                <w:rFonts w:eastAsia="Calibri"/>
                <w:sz w:val="18"/>
                <w:szCs w:val="18"/>
              </w:rPr>
            </w:pPr>
            <w:r w:rsidRPr="00BD4D85">
              <w:rPr>
                <w:rFonts w:eastAsia="Calibri"/>
                <w:sz w:val="18"/>
                <w:szCs w:val="18"/>
              </w:rPr>
              <w:t>0</w:t>
            </w:r>
          </w:p>
        </w:tc>
      </w:tr>
      <w:tr w:rsidR="00BD4D85" w:rsidRPr="0053412A" w14:paraId="245086B0" w14:textId="77777777" w:rsidTr="00BD4D85">
        <w:tc>
          <w:tcPr>
            <w:tcW w:w="567" w:type="dxa"/>
            <w:tcBorders>
              <w:top w:val="nil"/>
              <w:left w:val="single" w:sz="4" w:space="0" w:color="000000"/>
              <w:bottom w:val="single" w:sz="4" w:space="0" w:color="000000"/>
              <w:right w:val="nil"/>
            </w:tcBorders>
          </w:tcPr>
          <w:p w14:paraId="52844B41" w14:textId="77777777" w:rsidR="00BD4D85" w:rsidRPr="00BD4D85" w:rsidRDefault="00BD4D85" w:rsidP="00256311">
            <w:pPr>
              <w:snapToGrid w:val="0"/>
              <w:jc w:val="center"/>
              <w:rPr>
                <w:rFonts w:eastAsia="Calibri"/>
                <w:sz w:val="18"/>
                <w:szCs w:val="18"/>
              </w:rPr>
            </w:pPr>
            <w:r w:rsidRPr="00BD4D85">
              <w:rPr>
                <w:rFonts w:eastAsia="Calibri"/>
                <w:sz w:val="18"/>
                <w:szCs w:val="18"/>
              </w:rPr>
              <w:t>2.7.</w:t>
            </w:r>
          </w:p>
        </w:tc>
        <w:tc>
          <w:tcPr>
            <w:tcW w:w="3402" w:type="dxa"/>
            <w:tcBorders>
              <w:top w:val="nil"/>
              <w:left w:val="single" w:sz="4" w:space="0" w:color="000000"/>
              <w:bottom w:val="single" w:sz="4" w:space="0" w:color="000000"/>
              <w:right w:val="nil"/>
            </w:tcBorders>
            <w:hideMark/>
          </w:tcPr>
          <w:p w14:paraId="3847D46F" w14:textId="77777777" w:rsidR="00BD4D85" w:rsidRPr="00BD4D85" w:rsidRDefault="00BD4D85" w:rsidP="00256311">
            <w:pPr>
              <w:snapToGrid w:val="0"/>
              <w:jc w:val="both"/>
              <w:rPr>
                <w:rFonts w:eastAsia="Calibri"/>
                <w:sz w:val="18"/>
                <w:szCs w:val="18"/>
              </w:rPr>
            </w:pPr>
            <w:r w:rsidRPr="00BD4D85">
              <w:rPr>
                <w:rFonts w:eastAsia="Calibri"/>
                <w:sz w:val="18"/>
                <w:szCs w:val="18"/>
              </w:rPr>
              <w:t>Проведение мероприятий, посвященных Дню пожилых людей, согласно отдельному плану</w:t>
            </w:r>
          </w:p>
        </w:tc>
        <w:tc>
          <w:tcPr>
            <w:tcW w:w="1276" w:type="dxa"/>
            <w:tcBorders>
              <w:top w:val="nil"/>
              <w:left w:val="single" w:sz="4" w:space="0" w:color="000000"/>
              <w:bottom w:val="single" w:sz="4" w:space="0" w:color="000000"/>
              <w:right w:val="single" w:sz="4" w:space="0" w:color="000000"/>
            </w:tcBorders>
            <w:hideMark/>
          </w:tcPr>
          <w:p w14:paraId="36AD6C4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3354,05</w:t>
            </w:r>
          </w:p>
        </w:tc>
        <w:tc>
          <w:tcPr>
            <w:tcW w:w="709" w:type="dxa"/>
            <w:tcBorders>
              <w:top w:val="nil"/>
              <w:left w:val="single" w:sz="4" w:space="0" w:color="000000"/>
              <w:bottom w:val="single" w:sz="4" w:space="0" w:color="000000"/>
              <w:right w:val="nil"/>
            </w:tcBorders>
            <w:hideMark/>
          </w:tcPr>
          <w:p w14:paraId="3620DF34"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hideMark/>
          </w:tcPr>
          <w:p w14:paraId="261F92D4"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41B62F5A" w14:textId="77777777" w:rsidTr="00BD4D85">
        <w:tc>
          <w:tcPr>
            <w:tcW w:w="567" w:type="dxa"/>
            <w:tcBorders>
              <w:top w:val="nil"/>
              <w:left w:val="single" w:sz="4" w:space="0" w:color="000000"/>
              <w:bottom w:val="single" w:sz="4" w:space="0" w:color="auto"/>
              <w:right w:val="nil"/>
            </w:tcBorders>
          </w:tcPr>
          <w:p w14:paraId="404BE634" w14:textId="77777777" w:rsidR="00BD4D85" w:rsidRPr="00BD4D85" w:rsidRDefault="00BD4D85" w:rsidP="00256311">
            <w:pPr>
              <w:snapToGrid w:val="0"/>
              <w:jc w:val="center"/>
              <w:rPr>
                <w:rFonts w:eastAsia="Calibri"/>
                <w:sz w:val="18"/>
                <w:szCs w:val="18"/>
              </w:rPr>
            </w:pPr>
            <w:r w:rsidRPr="00BD4D85">
              <w:rPr>
                <w:rFonts w:eastAsia="Calibri"/>
                <w:sz w:val="18"/>
                <w:szCs w:val="18"/>
              </w:rPr>
              <w:t>2.8.</w:t>
            </w:r>
          </w:p>
        </w:tc>
        <w:tc>
          <w:tcPr>
            <w:tcW w:w="3402" w:type="dxa"/>
            <w:tcBorders>
              <w:top w:val="nil"/>
              <w:left w:val="single" w:sz="4" w:space="0" w:color="000000"/>
              <w:bottom w:val="single" w:sz="4" w:space="0" w:color="auto"/>
              <w:right w:val="nil"/>
            </w:tcBorders>
            <w:hideMark/>
          </w:tcPr>
          <w:p w14:paraId="3ACB31AE" w14:textId="77777777" w:rsidR="00BD4D85" w:rsidRPr="00BD4D85" w:rsidRDefault="00BD4D85" w:rsidP="00256311">
            <w:pPr>
              <w:snapToGrid w:val="0"/>
              <w:jc w:val="both"/>
              <w:rPr>
                <w:rFonts w:eastAsia="Calibri"/>
                <w:sz w:val="18"/>
                <w:szCs w:val="18"/>
              </w:rPr>
            </w:pPr>
            <w:r w:rsidRPr="00BD4D85">
              <w:rPr>
                <w:rFonts w:eastAsia="Calibri"/>
                <w:sz w:val="18"/>
                <w:szCs w:val="18"/>
              </w:rPr>
              <w:t>Чествование юбиляров 80 лет, 85 лет, 90 лет, 95 лет, 100 лет и т.д. Вручение открыток и ценных подарков</w:t>
            </w:r>
          </w:p>
        </w:tc>
        <w:tc>
          <w:tcPr>
            <w:tcW w:w="1276" w:type="dxa"/>
            <w:tcBorders>
              <w:top w:val="nil"/>
              <w:left w:val="single" w:sz="4" w:space="0" w:color="000000"/>
              <w:bottom w:val="single" w:sz="4" w:space="0" w:color="auto"/>
              <w:right w:val="single" w:sz="4" w:space="0" w:color="000000"/>
            </w:tcBorders>
            <w:hideMark/>
          </w:tcPr>
          <w:p w14:paraId="203DC36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10000,0</w:t>
            </w:r>
          </w:p>
        </w:tc>
        <w:tc>
          <w:tcPr>
            <w:tcW w:w="709" w:type="dxa"/>
            <w:tcBorders>
              <w:top w:val="nil"/>
              <w:left w:val="single" w:sz="4" w:space="0" w:color="000000"/>
              <w:bottom w:val="single" w:sz="4" w:space="0" w:color="auto"/>
              <w:right w:val="nil"/>
            </w:tcBorders>
            <w:hideMark/>
          </w:tcPr>
          <w:p w14:paraId="7C7EA63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auto"/>
              <w:right w:val="single" w:sz="4" w:space="0" w:color="auto"/>
            </w:tcBorders>
            <w:hideMark/>
          </w:tcPr>
          <w:p w14:paraId="21BBEE6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78853CC1" w14:textId="77777777" w:rsidTr="00BD4D85">
        <w:tc>
          <w:tcPr>
            <w:tcW w:w="567" w:type="dxa"/>
            <w:tcBorders>
              <w:top w:val="single" w:sz="4" w:space="0" w:color="auto"/>
              <w:left w:val="single" w:sz="4" w:space="0" w:color="000000"/>
              <w:bottom w:val="single" w:sz="4" w:space="0" w:color="000000"/>
              <w:right w:val="nil"/>
            </w:tcBorders>
          </w:tcPr>
          <w:p w14:paraId="0543572E" w14:textId="77777777" w:rsidR="00BD4D85" w:rsidRPr="00BD4D85" w:rsidRDefault="00BD4D85" w:rsidP="00256311">
            <w:pPr>
              <w:snapToGrid w:val="0"/>
              <w:jc w:val="center"/>
              <w:rPr>
                <w:rFonts w:eastAsia="Calibri"/>
                <w:sz w:val="18"/>
                <w:szCs w:val="18"/>
              </w:rPr>
            </w:pPr>
            <w:r w:rsidRPr="00BD4D85">
              <w:rPr>
                <w:rFonts w:eastAsia="Calibri"/>
                <w:sz w:val="18"/>
                <w:szCs w:val="18"/>
              </w:rPr>
              <w:t>2.9.</w:t>
            </w:r>
          </w:p>
        </w:tc>
        <w:tc>
          <w:tcPr>
            <w:tcW w:w="3402" w:type="dxa"/>
            <w:tcBorders>
              <w:top w:val="single" w:sz="4" w:space="0" w:color="auto"/>
              <w:left w:val="single" w:sz="4" w:space="0" w:color="000000"/>
              <w:bottom w:val="single" w:sz="4" w:space="0" w:color="000000"/>
              <w:right w:val="nil"/>
            </w:tcBorders>
          </w:tcPr>
          <w:p w14:paraId="03743E21" w14:textId="77777777" w:rsidR="00BD4D85" w:rsidRPr="00BD4D85" w:rsidRDefault="00BD4D85" w:rsidP="00256311">
            <w:pPr>
              <w:snapToGrid w:val="0"/>
              <w:jc w:val="both"/>
              <w:rPr>
                <w:rFonts w:eastAsia="Calibri"/>
                <w:sz w:val="18"/>
                <w:szCs w:val="18"/>
              </w:rPr>
            </w:pPr>
            <w:r w:rsidRPr="00BD4D85">
              <w:rPr>
                <w:rFonts w:eastAsia="Calibri"/>
                <w:sz w:val="18"/>
                <w:szCs w:val="18"/>
              </w:rPr>
              <w:t>Организация спортивного похода граждан пожилого возраста «Тропа здоровья» (организация чая и призы)</w:t>
            </w:r>
          </w:p>
        </w:tc>
        <w:tc>
          <w:tcPr>
            <w:tcW w:w="1276" w:type="dxa"/>
            <w:tcBorders>
              <w:top w:val="single" w:sz="4" w:space="0" w:color="auto"/>
              <w:left w:val="single" w:sz="4" w:space="0" w:color="000000"/>
              <w:bottom w:val="single" w:sz="4" w:space="0" w:color="000000"/>
              <w:right w:val="single" w:sz="4" w:space="0" w:color="000000"/>
            </w:tcBorders>
            <w:hideMark/>
          </w:tcPr>
          <w:p w14:paraId="1D80373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645,95</w:t>
            </w:r>
          </w:p>
        </w:tc>
        <w:tc>
          <w:tcPr>
            <w:tcW w:w="709" w:type="dxa"/>
            <w:tcBorders>
              <w:top w:val="single" w:sz="4" w:space="0" w:color="auto"/>
              <w:left w:val="single" w:sz="4" w:space="0" w:color="000000"/>
              <w:bottom w:val="single" w:sz="4" w:space="0" w:color="000000"/>
              <w:right w:val="nil"/>
            </w:tcBorders>
            <w:hideMark/>
          </w:tcPr>
          <w:p w14:paraId="5AD39199"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auto"/>
            </w:tcBorders>
            <w:hideMark/>
          </w:tcPr>
          <w:p w14:paraId="01857925"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206D2B66" w14:textId="77777777" w:rsidTr="00BD4D85">
        <w:tc>
          <w:tcPr>
            <w:tcW w:w="567" w:type="dxa"/>
            <w:tcBorders>
              <w:top w:val="single" w:sz="4" w:space="0" w:color="000000"/>
              <w:left w:val="single" w:sz="4" w:space="0" w:color="000000"/>
              <w:bottom w:val="single" w:sz="4" w:space="0" w:color="auto"/>
              <w:right w:val="nil"/>
            </w:tcBorders>
          </w:tcPr>
          <w:p w14:paraId="2A78C0C9" w14:textId="77777777" w:rsidR="00BD4D85" w:rsidRPr="00BD4D85" w:rsidRDefault="00BD4D85" w:rsidP="00256311">
            <w:pPr>
              <w:snapToGrid w:val="0"/>
              <w:jc w:val="center"/>
              <w:rPr>
                <w:rFonts w:eastAsia="Calibri"/>
                <w:sz w:val="18"/>
                <w:szCs w:val="18"/>
              </w:rPr>
            </w:pPr>
            <w:r w:rsidRPr="00BD4D85">
              <w:rPr>
                <w:rFonts w:eastAsia="Calibri"/>
                <w:sz w:val="18"/>
                <w:szCs w:val="18"/>
              </w:rPr>
              <w:t>2.10.</w:t>
            </w:r>
          </w:p>
        </w:tc>
        <w:tc>
          <w:tcPr>
            <w:tcW w:w="3402" w:type="dxa"/>
            <w:tcBorders>
              <w:top w:val="single" w:sz="4" w:space="0" w:color="000000"/>
              <w:left w:val="single" w:sz="4" w:space="0" w:color="000000"/>
              <w:bottom w:val="single" w:sz="4" w:space="0" w:color="auto"/>
              <w:right w:val="nil"/>
            </w:tcBorders>
            <w:hideMark/>
          </w:tcPr>
          <w:p w14:paraId="7588AA05" w14:textId="77777777" w:rsidR="00BD4D85" w:rsidRPr="00BD4D85" w:rsidRDefault="00BD4D85" w:rsidP="00256311">
            <w:pPr>
              <w:snapToGrid w:val="0"/>
              <w:jc w:val="both"/>
              <w:rPr>
                <w:rFonts w:eastAsia="Calibri"/>
                <w:sz w:val="18"/>
                <w:szCs w:val="18"/>
              </w:rPr>
            </w:pPr>
            <w:r w:rsidRPr="00BD4D85">
              <w:rPr>
                <w:rFonts w:eastAsia="Calibri"/>
                <w:sz w:val="18"/>
                <w:szCs w:val="18"/>
              </w:rPr>
              <w:t>Содействие в проведении мероприятий,  посвящённых Дню инвалидов (организация чаепития)</w:t>
            </w:r>
          </w:p>
        </w:tc>
        <w:tc>
          <w:tcPr>
            <w:tcW w:w="1276" w:type="dxa"/>
            <w:tcBorders>
              <w:top w:val="single" w:sz="4" w:space="0" w:color="000000"/>
              <w:left w:val="single" w:sz="4" w:space="0" w:color="000000"/>
              <w:bottom w:val="single" w:sz="4" w:space="0" w:color="auto"/>
              <w:right w:val="single" w:sz="4" w:space="0" w:color="000000"/>
            </w:tcBorders>
            <w:hideMark/>
          </w:tcPr>
          <w:p w14:paraId="16EF7B34"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2000,0</w:t>
            </w:r>
          </w:p>
        </w:tc>
        <w:tc>
          <w:tcPr>
            <w:tcW w:w="709" w:type="dxa"/>
            <w:tcBorders>
              <w:top w:val="single" w:sz="4" w:space="0" w:color="000000"/>
              <w:left w:val="single" w:sz="4" w:space="0" w:color="000000"/>
              <w:bottom w:val="single" w:sz="4" w:space="0" w:color="auto"/>
              <w:right w:val="nil"/>
            </w:tcBorders>
            <w:hideMark/>
          </w:tcPr>
          <w:p w14:paraId="7C563741"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000000"/>
              <w:left w:val="single" w:sz="4" w:space="0" w:color="000000"/>
              <w:bottom w:val="single" w:sz="4" w:space="0" w:color="auto"/>
              <w:right w:val="single" w:sz="4" w:space="0" w:color="auto"/>
            </w:tcBorders>
            <w:hideMark/>
          </w:tcPr>
          <w:p w14:paraId="1292AFC1"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04429A2B" w14:textId="77777777" w:rsidTr="00BD4D85">
        <w:tc>
          <w:tcPr>
            <w:tcW w:w="567" w:type="dxa"/>
            <w:tcBorders>
              <w:top w:val="single" w:sz="4" w:space="0" w:color="auto"/>
              <w:left w:val="single" w:sz="4" w:space="0" w:color="000000"/>
              <w:bottom w:val="single" w:sz="4" w:space="0" w:color="000000"/>
              <w:right w:val="nil"/>
            </w:tcBorders>
          </w:tcPr>
          <w:p w14:paraId="1726A8F2" w14:textId="77777777" w:rsidR="00BD4D85" w:rsidRPr="00BD4D85" w:rsidRDefault="00BD4D85" w:rsidP="00256311">
            <w:pPr>
              <w:snapToGrid w:val="0"/>
              <w:jc w:val="center"/>
              <w:rPr>
                <w:rFonts w:eastAsia="Calibri"/>
                <w:sz w:val="18"/>
                <w:szCs w:val="18"/>
              </w:rPr>
            </w:pPr>
            <w:r w:rsidRPr="00BD4D85">
              <w:rPr>
                <w:rFonts w:eastAsia="Calibri"/>
                <w:sz w:val="18"/>
                <w:szCs w:val="18"/>
              </w:rPr>
              <w:t>2.11.</w:t>
            </w:r>
          </w:p>
        </w:tc>
        <w:tc>
          <w:tcPr>
            <w:tcW w:w="3402" w:type="dxa"/>
            <w:tcBorders>
              <w:top w:val="single" w:sz="4" w:space="0" w:color="auto"/>
              <w:left w:val="single" w:sz="4" w:space="0" w:color="000000"/>
              <w:bottom w:val="single" w:sz="4" w:space="0" w:color="000000"/>
              <w:right w:val="nil"/>
            </w:tcBorders>
            <w:hideMark/>
          </w:tcPr>
          <w:p w14:paraId="412C0AEE" w14:textId="77777777" w:rsidR="00BD4D85" w:rsidRPr="00BD4D85" w:rsidRDefault="00BD4D85" w:rsidP="00256311">
            <w:pPr>
              <w:snapToGrid w:val="0"/>
              <w:jc w:val="both"/>
              <w:rPr>
                <w:rFonts w:eastAsia="Calibri"/>
                <w:sz w:val="18"/>
                <w:szCs w:val="18"/>
              </w:rPr>
            </w:pPr>
            <w:r w:rsidRPr="00BD4D85">
              <w:rPr>
                <w:rFonts w:eastAsia="Calibri"/>
                <w:sz w:val="18"/>
                <w:szCs w:val="18"/>
              </w:rPr>
              <w:t>Содействие в проведении новогоднего праздника для детей - инвалидов</w:t>
            </w:r>
          </w:p>
        </w:tc>
        <w:tc>
          <w:tcPr>
            <w:tcW w:w="1276" w:type="dxa"/>
            <w:tcBorders>
              <w:top w:val="single" w:sz="4" w:space="0" w:color="auto"/>
              <w:left w:val="single" w:sz="4" w:space="0" w:color="000000"/>
              <w:bottom w:val="single" w:sz="4" w:space="0" w:color="000000"/>
              <w:right w:val="single" w:sz="4" w:space="0" w:color="000000"/>
            </w:tcBorders>
            <w:hideMark/>
          </w:tcPr>
          <w:p w14:paraId="51AC1D15"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3000,0</w:t>
            </w:r>
          </w:p>
        </w:tc>
        <w:tc>
          <w:tcPr>
            <w:tcW w:w="709" w:type="dxa"/>
            <w:tcBorders>
              <w:top w:val="single" w:sz="4" w:space="0" w:color="auto"/>
              <w:left w:val="single" w:sz="4" w:space="0" w:color="000000"/>
              <w:bottom w:val="single" w:sz="4" w:space="0" w:color="000000"/>
              <w:right w:val="nil"/>
            </w:tcBorders>
          </w:tcPr>
          <w:p w14:paraId="52E4998D"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26E397C8"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0F5E81CD" w14:textId="77777777" w:rsidTr="00BD4D85">
        <w:trPr>
          <w:trHeight w:val="574"/>
        </w:trPr>
        <w:tc>
          <w:tcPr>
            <w:tcW w:w="567" w:type="dxa"/>
            <w:tcBorders>
              <w:top w:val="single" w:sz="4" w:space="0" w:color="auto"/>
              <w:left w:val="single" w:sz="4" w:space="0" w:color="000000"/>
              <w:bottom w:val="single" w:sz="4" w:space="0" w:color="000000"/>
              <w:right w:val="nil"/>
            </w:tcBorders>
          </w:tcPr>
          <w:p w14:paraId="0A21142E" w14:textId="77777777" w:rsidR="00BD4D85" w:rsidRPr="00BD4D85" w:rsidRDefault="00BD4D85" w:rsidP="00256311">
            <w:pPr>
              <w:snapToGrid w:val="0"/>
              <w:jc w:val="center"/>
              <w:rPr>
                <w:rFonts w:eastAsia="Calibri"/>
                <w:sz w:val="18"/>
                <w:szCs w:val="18"/>
              </w:rPr>
            </w:pPr>
            <w:r w:rsidRPr="00BD4D85">
              <w:rPr>
                <w:rFonts w:eastAsia="Calibri"/>
                <w:sz w:val="18"/>
                <w:szCs w:val="18"/>
              </w:rPr>
              <w:t>2.12.</w:t>
            </w:r>
          </w:p>
        </w:tc>
        <w:tc>
          <w:tcPr>
            <w:tcW w:w="3402" w:type="dxa"/>
            <w:tcBorders>
              <w:top w:val="single" w:sz="4" w:space="0" w:color="auto"/>
              <w:left w:val="single" w:sz="4" w:space="0" w:color="000000"/>
              <w:bottom w:val="single" w:sz="4" w:space="0" w:color="000000"/>
              <w:right w:val="nil"/>
            </w:tcBorders>
            <w:hideMark/>
          </w:tcPr>
          <w:p w14:paraId="320FD0CC" w14:textId="77777777" w:rsidR="00BD4D85" w:rsidRPr="00BD4D85" w:rsidRDefault="00BD4D85" w:rsidP="00256311">
            <w:pPr>
              <w:snapToGrid w:val="0"/>
              <w:jc w:val="both"/>
              <w:rPr>
                <w:rFonts w:eastAsia="Calibri"/>
                <w:sz w:val="18"/>
                <w:szCs w:val="18"/>
              </w:rPr>
            </w:pPr>
            <w:r w:rsidRPr="00BD4D85">
              <w:rPr>
                <w:rFonts w:eastAsia="Calibri"/>
                <w:sz w:val="18"/>
                <w:szCs w:val="18"/>
              </w:rPr>
              <w:t>Размещение материала о деятельности общественных движений на сайте поселения и информационных стендах</w:t>
            </w:r>
          </w:p>
        </w:tc>
        <w:tc>
          <w:tcPr>
            <w:tcW w:w="1276" w:type="dxa"/>
            <w:tcBorders>
              <w:top w:val="single" w:sz="4" w:space="0" w:color="auto"/>
              <w:left w:val="single" w:sz="4" w:space="0" w:color="000000"/>
              <w:bottom w:val="single" w:sz="4" w:space="0" w:color="000000"/>
              <w:right w:val="single" w:sz="4" w:space="0" w:color="000000"/>
            </w:tcBorders>
          </w:tcPr>
          <w:p w14:paraId="23CA02C5"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000000"/>
            </w:tcBorders>
          </w:tcPr>
          <w:p w14:paraId="17D8FF2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000000"/>
            </w:tcBorders>
          </w:tcPr>
          <w:p w14:paraId="7AC269B7"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0504ECAB" w14:textId="77777777" w:rsidTr="00BD4D85">
        <w:trPr>
          <w:trHeight w:val="574"/>
        </w:trPr>
        <w:tc>
          <w:tcPr>
            <w:tcW w:w="567" w:type="dxa"/>
            <w:tcBorders>
              <w:top w:val="nil"/>
              <w:left w:val="single" w:sz="4" w:space="0" w:color="000000"/>
              <w:bottom w:val="single" w:sz="4" w:space="0" w:color="000000"/>
              <w:right w:val="nil"/>
            </w:tcBorders>
          </w:tcPr>
          <w:p w14:paraId="37A653BD" w14:textId="77777777" w:rsidR="00BD4D85" w:rsidRPr="00BD4D85" w:rsidRDefault="00BD4D85" w:rsidP="00256311">
            <w:pPr>
              <w:snapToGrid w:val="0"/>
              <w:jc w:val="center"/>
              <w:rPr>
                <w:rFonts w:eastAsia="Calibri"/>
                <w:sz w:val="18"/>
                <w:szCs w:val="18"/>
              </w:rPr>
            </w:pPr>
            <w:r w:rsidRPr="00BD4D85">
              <w:rPr>
                <w:rFonts w:eastAsia="Calibri"/>
                <w:sz w:val="18"/>
                <w:szCs w:val="18"/>
              </w:rPr>
              <w:t>2.13.</w:t>
            </w:r>
          </w:p>
        </w:tc>
        <w:tc>
          <w:tcPr>
            <w:tcW w:w="3402" w:type="dxa"/>
            <w:tcBorders>
              <w:top w:val="nil"/>
              <w:left w:val="single" w:sz="4" w:space="0" w:color="000000"/>
              <w:bottom w:val="single" w:sz="4" w:space="0" w:color="000000"/>
              <w:right w:val="nil"/>
            </w:tcBorders>
            <w:hideMark/>
          </w:tcPr>
          <w:p w14:paraId="02E75155" w14:textId="77777777" w:rsidR="00BD4D85" w:rsidRPr="00BD4D85" w:rsidRDefault="00BD4D85" w:rsidP="00256311">
            <w:pPr>
              <w:snapToGrid w:val="0"/>
              <w:jc w:val="both"/>
              <w:rPr>
                <w:rFonts w:eastAsia="Calibri"/>
                <w:sz w:val="18"/>
                <w:szCs w:val="18"/>
              </w:rPr>
            </w:pPr>
            <w:r w:rsidRPr="00BD4D85">
              <w:rPr>
                <w:rFonts w:eastAsia="Calibri"/>
                <w:sz w:val="18"/>
                <w:szCs w:val="18"/>
              </w:rPr>
              <w:t xml:space="preserve">Ежегодный отчет Совета ветеранов и Общества инвалидов перед гражданами поселения </w:t>
            </w:r>
          </w:p>
        </w:tc>
        <w:tc>
          <w:tcPr>
            <w:tcW w:w="1276" w:type="dxa"/>
            <w:tcBorders>
              <w:top w:val="nil"/>
              <w:left w:val="single" w:sz="4" w:space="0" w:color="000000"/>
              <w:bottom w:val="single" w:sz="4" w:space="0" w:color="000000"/>
              <w:right w:val="single" w:sz="4" w:space="0" w:color="000000"/>
            </w:tcBorders>
          </w:tcPr>
          <w:p w14:paraId="7F27CAE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000000"/>
            </w:tcBorders>
          </w:tcPr>
          <w:p w14:paraId="34A09D8C"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000000"/>
            </w:tcBorders>
          </w:tcPr>
          <w:p w14:paraId="10C8DE4D"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13D2017A" w14:textId="77777777" w:rsidTr="00BD4D85">
        <w:trPr>
          <w:trHeight w:val="574"/>
        </w:trPr>
        <w:tc>
          <w:tcPr>
            <w:tcW w:w="567" w:type="dxa"/>
            <w:tcBorders>
              <w:top w:val="nil"/>
              <w:left w:val="single" w:sz="4" w:space="0" w:color="000000"/>
              <w:bottom w:val="single" w:sz="4" w:space="0" w:color="000000"/>
              <w:right w:val="nil"/>
            </w:tcBorders>
          </w:tcPr>
          <w:p w14:paraId="28F8148B" w14:textId="77777777" w:rsidR="00BD4D85" w:rsidRPr="00BD4D85" w:rsidRDefault="00BD4D85" w:rsidP="00256311">
            <w:pPr>
              <w:snapToGrid w:val="0"/>
              <w:jc w:val="center"/>
              <w:rPr>
                <w:rFonts w:eastAsia="Calibri"/>
                <w:sz w:val="18"/>
                <w:szCs w:val="18"/>
              </w:rPr>
            </w:pPr>
            <w:r w:rsidRPr="00BD4D85">
              <w:rPr>
                <w:rFonts w:eastAsia="Calibri"/>
                <w:sz w:val="18"/>
                <w:szCs w:val="18"/>
              </w:rPr>
              <w:t>2.14.</w:t>
            </w:r>
          </w:p>
        </w:tc>
        <w:tc>
          <w:tcPr>
            <w:tcW w:w="3402" w:type="dxa"/>
            <w:tcBorders>
              <w:top w:val="nil"/>
              <w:left w:val="single" w:sz="4" w:space="0" w:color="000000"/>
              <w:bottom w:val="single" w:sz="4" w:space="0" w:color="000000"/>
              <w:right w:val="nil"/>
            </w:tcBorders>
            <w:hideMark/>
          </w:tcPr>
          <w:p w14:paraId="5038E9B8" w14:textId="77777777" w:rsidR="00BD4D85" w:rsidRPr="00BD4D85" w:rsidRDefault="00BD4D85" w:rsidP="00256311">
            <w:pPr>
              <w:snapToGrid w:val="0"/>
              <w:jc w:val="both"/>
              <w:rPr>
                <w:rFonts w:eastAsia="Calibri"/>
                <w:sz w:val="18"/>
                <w:szCs w:val="18"/>
              </w:rPr>
            </w:pPr>
            <w:r w:rsidRPr="00BD4D85">
              <w:rPr>
                <w:rFonts w:eastAsia="Calibri"/>
                <w:sz w:val="18"/>
                <w:szCs w:val="18"/>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276" w:type="dxa"/>
            <w:tcBorders>
              <w:top w:val="nil"/>
              <w:left w:val="single" w:sz="4" w:space="0" w:color="000000"/>
              <w:bottom w:val="single" w:sz="4" w:space="0" w:color="000000"/>
              <w:right w:val="single" w:sz="4" w:space="0" w:color="000000"/>
            </w:tcBorders>
          </w:tcPr>
          <w:p w14:paraId="326B0DC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000000"/>
            </w:tcBorders>
          </w:tcPr>
          <w:p w14:paraId="4FFCBEF8"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000000"/>
            </w:tcBorders>
          </w:tcPr>
          <w:p w14:paraId="2E371FF7"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199DF6D0" w14:textId="77777777" w:rsidTr="00BD4D85">
        <w:tc>
          <w:tcPr>
            <w:tcW w:w="567" w:type="dxa"/>
            <w:tcBorders>
              <w:top w:val="single" w:sz="4" w:space="0" w:color="auto"/>
              <w:left w:val="single" w:sz="4" w:space="0" w:color="000000"/>
              <w:bottom w:val="single" w:sz="4" w:space="0" w:color="000000"/>
              <w:right w:val="nil"/>
            </w:tcBorders>
          </w:tcPr>
          <w:p w14:paraId="7A8F6861" w14:textId="77777777" w:rsidR="00BD4D85" w:rsidRPr="00BD4D85" w:rsidRDefault="00BD4D85" w:rsidP="00256311">
            <w:pPr>
              <w:snapToGrid w:val="0"/>
              <w:jc w:val="center"/>
              <w:rPr>
                <w:rFonts w:eastAsia="Calibri"/>
                <w:sz w:val="18"/>
                <w:szCs w:val="18"/>
              </w:rPr>
            </w:pPr>
            <w:r w:rsidRPr="00BD4D85">
              <w:rPr>
                <w:rFonts w:eastAsia="Calibri"/>
                <w:sz w:val="18"/>
                <w:szCs w:val="18"/>
              </w:rPr>
              <w:t>2.15</w:t>
            </w:r>
            <w:r w:rsidRPr="00BD4D85">
              <w:rPr>
                <w:rFonts w:eastAsia="Calibri"/>
                <w:sz w:val="18"/>
                <w:szCs w:val="18"/>
              </w:rPr>
              <w:lastRenderedPageBreak/>
              <w:t>.</w:t>
            </w:r>
          </w:p>
        </w:tc>
        <w:tc>
          <w:tcPr>
            <w:tcW w:w="3402" w:type="dxa"/>
            <w:tcBorders>
              <w:top w:val="single" w:sz="4" w:space="0" w:color="auto"/>
              <w:left w:val="single" w:sz="4" w:space="0" w:color="000000"/>
              <w:bottom w:val="single" w:sz="4" w:space="0" w:color="000000"/>
              <w:right w:val="nil"/>
            </w:tcBorders>
          </w:tcPr>
          <w:p w14:paraId="6AA440E1" w14:textId="77777777" w:rsidR="00BD4D85" w:rsidRPr="00BD4D85" w:rsidRDefault="00BD4D85" w:rsidP="00256311">
            <w:pPr>
              <w:snapToGrid w:val="0"/>
              <w:jc w:val="both"/>
              <w:rPr>
                <w:rFonts w:eastAsia="Calibri"/>
                <w:sz w:val="18"/>
                <w:szCs w:val="18"/>
              </w:rPr>
            </w:pPr>
            <w:r w:rsidRPr="00BD4D85">
              <w:rPr>
                <w:rFonts w:eastAsia="Calibri"/>
                <w:sz w:val="18"/>
                <w:szCs w:val="18"/>
              </w:rPr>
              <w:lastRenderedPageBreak/>
              <w:t xml:space="preserve">Проведение акции «Подари радость </w:t>
            </w:r>
            <w:r w:rsidRPr="00BD4D85">
              <w:rPr>
                <w:rFonts w:eastAsia="Calibri"/>
                <w:sz w:val="18"/>
                <w:szCs w:val="18"/>
              </w:rPr>
              <w:lastRenderedPageBreak/>
              <w:t>ветерану», поздравление на дому ветеранов, вдов погибших  и умерших на войне, жителя блокадного Ленинграда</w:t>
            </w:r>
          </w:p>
        </w:tc>
        <w:tc>
          <w:tcPr>
            <w:tcW w:w="1276" w:type="dxa"/>
            <w:tcBorders>
              <w:top w:val="single" w:sz="4" w:space="0" w:color="auto"/>
              <w:left w:val="single" w:sz="4" w:space="0" w:color="000000"/>
              <w:bottom w:val="single" w:sz="4" w:space="0" w:color="000000"/>
              <w:right w:val="single" w:sz="4" w:space="0" w:color="000000"/>
            </w:tcBorders>
          </w:tcPr>
          <w:p w14:paraId="3A59EA74"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lastRenderedPageBreak/>
              <w:t>4000,0</w:t>
            </w:r>
          </w:p>
        </w:tc>
        <w:tc>
          <w:tcPr>
            <w:tcW w:w="709" w:type="dxa"/>
            <w:tcBorders>
              <w:top w:val="single" w:sz="4" w:space="0" w:color="auto"/>
              <w:left w:val="single" w:sz="4" w:space="0" w:color="000000"/>
              <w:bottom w:val="single" w:sz="4" w:space="0" w:color="000000"/>
              <w:right w:val="nil"/>
            </w:tcBorders>
          </w:tcPr>
          <w:p w14:paraId="26844181"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3AD1B1C7"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25D2B7C8" w14:textId="77777777" w:rsidTr="00BD4D85">
        <w:tc>
          <w:tcPr>
            <w:tcW w:w="567" w:type="dxa"/>
            <w:tcBorders>
              <w:top w:val="single" w:sz="4" w:space="0" w:color="auto"/>
              <w:left w:val="single" w:sz="4" w:space="0" w:color="000000"/>
              <w:bottom w:val="single" w:sz="4" w:space="0" w:color="000000"/>
              <w:right w:val="nil"/>
            </w:tcBorders>
          </w:tcPr>
          <w:p w14:paraId="5C124308" w14:textId="77777777" w:rsidR="00BD4D85" w:rsidRPr="00BD4D85" w:rsidRDefault="00BD4D85" w:rsidP="00256311">
            <w:pPr>
              <w:snapToGrid w:val="0"/>
              <w:jc w:val="center"/>
              <w:rPr>
                <w:rFonts w:eastAsia="Calibri"/>
                <w:sz w:val="18"/>
                <w:szCs w:val="18"/>
              </w:rPr>
            </w:pPr>
            <w:r w:rsidRPr="00BD4D85">
              <w:rPr>
                <w:rFonts w:eastAsia="Calibri"/>
                <w:sz w:val="18"/>
                <w:szCs w:val="18"/>
              </w:rPr>
              <w:lastRenderedPageBreak/>
              <w:t>2.16.</w:t>
            </w:r>
          </w:p>
        </w:tc>
        <w:tc>
          <w:tcPr>
            <w:tcW w:w="3402" w:type="dxa"/>
            <w:tcBorders>
              <w:top w:val="single" w:sz="4" w:space="0" w:color="auto"/>
              <w:left w:val="single" w:sz="4" w:space="0" w:color="000000"/>
              <w:bottom w:val="single" w:sz="4" w:space="0" w:color="000000"/>
              <w:right w:val="nil"/>
            </w:tcBorders>
          </w:tcPr>
          <w:p w14:paraId="43A26FF5" w14:textId="77777777" w:rsidR="00BD4D85" w:rsidRPr="00BD4D85" w:rsidRDefault="00BD4D85" w:rsidP="00256311">
            <w:pPr>
              <w:jc w:val="both"/>
              <w:rPr>
                <w:rFonts w:eastAsia="Calibri"/>
                <w:sz w:val="18"/>
                <w:szCs w:val="18"/>
              </w:rPr>
            </w:pPr>
            <w:r w:rsidRPr="00BD4D85">
              <w:rPr>
                <w:rFonts w:eastAsia="Calibri"/>
                <w:sz w:val="18"/>
                <w:szCs w:val="18"/>
              </w:rPr>
              <w:t>Ремонт и покраска памятника погибшим воинам</w:t>
            </w:r>
          </w:p>
        </w:tc>
        <w:tc>
          <w:tcPr>
            <w:tcW w:w="1276" w:type="dxa"/>
            <w:tcBorders>
              <w:top w:val="single" w:sz="4" w:space="0" w:color="auto"/>
              <w:left w:val="single" w:sz="4" w:space="0" w:color="000000"/>
              <w:bottom w:val="single" w:sz="4" w:space="0" w:color="000000"/>
              <w:right w:val="single" w:sz="4" w:space="0" w:color="000000"/>
            </w:tcBorders>
          </w:tcPr>
          <w:p w14:paraId="49ADF2F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20000,0</w:t>
            </w:r>
          </w:p>
        </w:tc>
        <w:tc>
          <w:tcPr>
            <w:tcW w:w="709" w:type="dxa"/>
            <w:tcBorders>
              <w:top w:val="single" w:sz="4" w:space="0" w:color="auto"/>
              <w:left w:val="single" w:sz="4" w:space="0" w:color="000000"/>
              <w:bottom w:val="single" w:sz="4" w:space="0" w:color="000000"/>
              <w:right w:val="nil"/>
            </w:tcBorders>
          </w:tcPr>
          <w:p w14:paraId="314F4D05"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4A4A7762"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77062D2D" w14:textId="77777777" w:rsidTr="00BD4D85">
        <w:trPr>
          <w:trHeight w:val="436"/>
        </w:trPr>
        <w:tc>
          <w:tcPr>
            <w:tcW w:w="567" w:type="dxa"/>
            <w:tcBorders>
              <w:top w:val="single" w:sz="4" w:space="0" w:color="auto"/>
              <w:left w:val="single" w:sz="4" w:space="0" w:color="000000"/>
              <w:bottom w:val="single" w:sz="4" w:space="0" w:color="000000"/>
              <w:right w:val="nil"/>
            </w:tcBorders>
          </w:tcPr>
          <w:p w14:paraId="1FE12A95" w14:textId="77777777" w:rsidR="00BD4D85" w:rsidRPr="00BD4D85" w:rsidRDefault="00BD4D85" w:rsidP="00256311">
            <w:pPr>
              <w:snapToGrid w:val="0"/>
              <w:jc w:val="center"/>
              <w:rPr>
                <w:rFonts w:eastAsia="Calibri"/>
                <w:sz w:val="18"/>
                <w:szCs w:val="18"/>
              </w:rPr>
            </w:pPr>
            <w:r w:rsidRPr="00BD4D85">
              <w:rPr>
                <w:rFonts w:eastAsia="Calibri"/>
                <w:sz w:val="18"/>
                <w:szCs w:val="18"/>
              </w:rPr>
              <w:t>2.17.</w:t>
            </w:r>
          </w:p>
        </w:tc>
        <w:tc>
          <w:tcPr>
            <w:tcW w:w="3402" w:type="dxa"/>
            <w:tcBorders>
              <w:top w:val="single" w:sz="4" w:space="0" w:color="auto"/>
              <w:left w:val="single" w:sz="4" w:space="0" w:color="000000"/>
              <w:bottom w:val="single" w:sz="4" w:space="0" w:color="000000"/>
              <w:right w:val="nil"/>
            </w:tcBorders>
          </w:tcPr>
          <w:p w14:paraId="1C2B4F14" w14:textId="77777777" w:rsidR="00BD4D85" w:rsidRPr="00BD4D85" w:rsidRDefault="00BD4D85" w:rsidP="00256311">
            <w:pPr>
              <w:snapToGrid w:val="0"/>
              <w:jc w:val="both"/>
              <w:rPr>
                <w:rFonts w:eastAsia="Calibri"/>
                <w:sz w:val="18"/>
                <w:szCs w:val="18"/>
              </w:rPr>
            </w:pPr>
            <w:r w:rsidRPr="00BD4D85">
              <w:rPr>
                <w:rFonts w:eastAsia="Calibri"/>
                <w:sz w:val="18"/>
                <w:szCs w:val="18"/>
              </w:rPr>
              <w:t>Проведение мероприятий, посвященных Дню Победы, согласно отдельно утвержденному плану мероприятий</w:t>
            </w:r>
          </w:p>
        </w:tc>
        <w:tc>
          <w:tcPr>
            <w:tcW w:w="1276" w:type="dxa"/>
            <w:tcBorders>
              <w:top w:val="single" w:sz="4" w:space="0" w:color="auto"/>
              <w:left w:val="single" w:sz="4" w:space="0" w:color="000000"/>
              <w:bottom w:val="single" w:sz="4" w:space="0" w:color="000000"/>
              <w:right w:val="single" w:sz="4" w:space="0" w:color="000000"/>
            </w:tcBorders>
          </w:tcPr>
          <w:p w14:paraId="4485678A"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10000,0</w:t>
            </w:r>
          </w:p>
        </w:tc>
        <w:tc>
          <w:tcPr>
            <w:tcW w:w="709" w:type="dxa"/>
            <w:tcBorders>
              <w:top w:val="single" w:sz="4" w:space="0" w:color="auto"/>
              <w:left w:val="single" w:sz="4" w:space="0" w:color="000000"/>
              <w:bottom w:val="single" w:sz="4" w:space="0" w:color="000000"/>
              <w:right w:val="nil"/>
            </w:tcBorders>
          </w:tcPr>
          <w:p w14:paraId="4CE1F897"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single" w:sz="4" w:space="0" w:color="auto"/>
              <w:left w:val="single" w:sz="4" w:space="0" w:color="000000"/>
              <w:bottom w:val="single" w:sz="4" w:space="0" w:color="000000"/>
              <w:right w:val="single" w:sz="4" w:space="0" w:color="auto"/>
            </w:tcBorders>
          </w:tcPr>
          <w:p w14:paraId="140AA26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131CA903" w14:textId="77777777" w:rsidTr="00BD4D85">
        <w:tc>
          <w:tcPr>
            <w:tcW w:w="567" w:type="dxa"/>
            <w:tcBorders>
              <w:top w:val="nil"/>
              <w:left w:val="single" w:sz="4" w:space="0" w:color="000000"/>
              <w:bottom w:val="single" w:sz="4" w:space="0" w:color="000000"/>
              <w:right w:val="nil"/>
            </w:tcBorders>
          </w:tcPr>
          <w:p w14:paraId="430001AC" w14:textId="77777777" w:rsidR="00BD4D85" w:rsidRPr="00BD4D85" w:rsidRDefault="00BD4D85" w:rsidP="00256311">
            <w:pPr>
              <w:snapToGrid w:val="0"/>
              <w:jc w:val="center"/>
              <w:rPr>
                <w:rFonts w:eastAsia="Calibri"/>
                <w:sz w:val="18"/>
                <w:szCs w:val="18"/>
              </w:rPr>
            </w:pPr>
            <w:r w:rsidRPr="00BD4D85">
              <w:rPr>
                <w:rFonts w:eastAsia="Calibri"/>
                <w:sz w:val="18"/>
                <w:szCs w:val="18"/>
              </w:rPr>
              <w:t>2.18</w:t>
            </w:r>
          </w:p>
        </w:tc>
        <w:tc>
          <w:tcPr>
            <w:tcW w:w="3402" w:type="dxa"/>
            <w:tcBorders>
              <w:top w:val="nil"/>
              <w:left w:val="single" w:sz="4" w:space="0" w:color="000000"/>
              <w:bottom w:val="single" w:sz="4" w:space="0" w:color="000000"/>
              <w:right w:val="nil"/>
            </w:tcBorders>
          </w:tcPr>
          <w:p w14:paraId="724CF3BB" w14:textId="77777777" w:rsidR="00BD4D85" w:rsidRPr="00BD4D85" w:rsidRDefault="00BD4D85" w:rsidP="00256311">
            <w:pPr>
              <w:snapToGrid w:val="0"/>
              <w:jc w:val="both"/>
              <w:rPr>
                <w:rFonts w:eastAsia="Calibri"/>
                <w:sz w:val="18"/>
                <w:szCs w:val="18"/>
              </w:rPr>
            </w:pPr>
            <w:r w:rsidRPr="00BD4D85">
              <w:rPr>
                <w:rFonts w:eastAsia="Calibri"/>
                <w:sz w:val="18"/>
                <w:szCs w:val="18"/>
              </w:rPr>
              <w:t>Праздничный салют в День Победы</w:t>
            </w:r>
          </w:p>
        </w:tc>
        <w:tc>
          <w:tcPr>
            <w:tcW w:w="1276" w:type="dxa"/>
            <w:tcBorders>
              <w:top w:val="nil"/>
              <w:left w:val="single" w:sz="4" w:space="0" w:color="000000"/>
              <w:bottom w:val="single" w:sz="4" w:space="0" w:color="000000"/>
              <w:right w:val="single" w:sz="4" w:space="0" w:color="000000"/>
            </w:tcBorders>
          </w:tcPr>
          <w:p w14:paraId="0D2F3B62"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nil"/>
            </w:tcBorders>
          </w:tcPr>
          <w:p w14:paraId="6805C82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40DDAC02"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28052590" w14:textId="77777777" w:rsidTr="00BD4D85">
        <w:tc>
          <w:tcPr>
            <w:tcW w:w="567" w:type="dxa"/>
            <w:tcBorders>
              <w:top w:val="nil"/>
              <w:left w:val="single" w:sz="4" w:space="0" w:color="000000"/>
              <w:bottom w:val="single" w:sz="4" w:space="0" w:color="000000"/>
              <w:right w:val="nil"/>
            </w:tcBorders>
          </w:tcPr>
          <w:p w14:paraId="4D8C9B3A" w14:textId="77777777" w:rsidR="00BD4D85" w:rsidRPr="00BD4D85" w:rsidRDefault="00BD4D85" w:rsidP="00256311">
            <w:pPr>
              <w:snapToGrid w:val="0"/>
              <w:jc w:val="center"/>
              <w:rPr>
                <w:rFonts w:eastAsia="Calibri"/>
                <w:sz w:val="18"/>
                <w:szCs w:val="18"/>
              </w:rPr>
            </w:pPr>
            <w:r w:rsidRPr="00BD4D85">
              <w:rPr>
                <w:rFonts w:eastAsia="Calibri"/>
                <w:sz w:val="18"/>
                <w:szCs w:val="18"/>
              </w:rPr>
              <w:t>2.19.</w:t>
            </w:r>
          </w:p>
        </w:tc>
        <w:tc>
          <w:tcPr>
            <w:tcW w:w="3402" w:type="dxa"/>
            <w:tcBorders>
              <w:top w:val="nil"/>
              <w:left w:val="single" w:sz="4" w:space="0" w:color="000000"/>
              <w:bottom w:val="single" w:sz="4" w:space="0" w:color="000000"/>
              <w:right w:val="nil"/>
            </w:tcBorders>
          </w:tcPr>
          <w:p w14:paraId="262BD052" w14:textId="77777777" w:rsidR="00BD4D85" w:rsidRPr="00BD4D85" w:rsidRDefault="00BD4D85" w:rsidP="00256311">
            <w:pPr>
              <w:snapToGrid w:val="0"/>
              <w:jc w:val="both"/>
              <w:rPr>
                <w:rFonts w:eastAsia="Calibri"/>
                <w:sz w:val="18"/>
                <w:szCs w:val="18"/>
              </w:rPr>
            </w:pPr>
            <w:r w:rsidRPr="00BD4D85">
              <w:rPr>
                <w:rFonts w:eastAsia="Calibri"/>
                <w:sz w:val="18"/>
                <w:szCs w:val="18"/>
              </w:rPr>
              <w:t xml:space="preserve">Поздравление с днем рождения тружеников тыла, малолетнего узника фашизма </w:t>
            </w:r>
          </w:p>
        </w:tc>
        <w:tc>
          <w:tcPr>
            <w:tcW w:w="1276" w:type="dxa"/>
            <w:tcBorders>
              <w:top w:val="nil"/>
              <w:left w:val="single" w:sz="4" w:space="0" w:color="000000"/>
              <w:bottom w:val="single" w:sz="4" w:space="0" w:color="000000"/>
              <w:right w:val="single" w:sz="4" w:space="0" w:color="000000"/>
            </w:tcBorders>
          </w:tcPr>
          <w:p w14:paraId="79E3A1DE"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3500,0</w:t>
            </w:r>
          </w:p>
        </w:tc>
        <w:tc>
          <w:tcPr>
            <w:tcW w:w="709" w:type="dxa"/>
            <w:tcBorders>
              <w:top w:val="nil"/>
              <w:left w:val="single" w:sz="4" w:space="0" w:color="000000"/>
              <w:bottom w:val="single" w:sz="4" w:space="0" w:color="000000"/>
              <w:right w:val="nil"/>
            </w:tcBorders>
          </w:tcPr>
          <w:p w14:paraId="2CC5B7D0"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38296B46"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4733028B" w14:textId="77777777" w:rsidTr="00BD4D85">
        <w:tc>
          <w:tcPr>
            <w:tcW w:w="567" w:type="dxa"/>
            <w:tcBorders>
              <w:top w:val="nil"/>
              <w:left w:val="single" w:sz="4" w:space="0" w:color="000000"/>
              <w:bottom w:val="single" w:sz="4" w:space="0" w:color="000000"/>
              <w:right w:val="nil"/>
            </w:tcBorders>
          </w:tcPr>
          <w:p w14:paraId="687EC393" w14:textId="77777777" w:rsidR="00BD4D85" w:rsidRPr="00BD4D85" w:rsidRDefault="00BD4D85" w:rsidP="00256311">
            <w:pPr>
              <w:snapToGrid w:val="0"/>
              <w:jc w:val="center"/>
              <w:rPr>
                <w:rFonts w:eastAsia="Calibri"/>
                <w:sz w:val="18"/>
                <w:szCs w:val="18"/>
              </w:rPr>
            </w:pPr>
            <w:r w:rsidRPr="00BD4D85">
              <w:rPr>
                <w:rFonts w:eastAsia="Calibri"/>
                <w:sz w:val="18"/>
                <w:szCs w:val="18"/>
              </w:rPr>
              <w:t>2.20.</w:t>
            </w:r>
          </w:p>
        </w:tc>
        <w:tc>
          <w:tcPr>
            <w:tcW w:w="3402" w:type="dxa"/>
            <w:tcBorders>
              <w:top w:val="nil"/>
              <w:left w:val="single" w:sz="4" w:space="0" w:color="000000"/>
              <w:bottom w:val="single" w:sz="4" w:space="0" w:color="000000"/>
              <w:right w:val="nil"/>
            </w:tcBorders>
          </w:tcPr>
          <w:p w14:paraId="6221DC6E" w14:textId="77777777" w:rsidR="00BD4D85" w:rsidRPr="00BD4D85" w:rsidRDefault="00BD4D85" w:rsidP="00256311">
            <w:pPr>
              <w:snapToGrid w:val="0"/>
              <w:jc w:val="both"/>
              <w:rPr>
                <w:rFonts w:eastAsia="Calibri"/>
                <w:sz w:val="18"/>
                <w:szCs w:val="18"/>
              </w:rPr>
            </w:pPr>
            <w:r w:rsidRPr="00BD4D85">
              <w:rPr>
                <w:rFonts w:eastAsia="Calibri"/>
                <w:sz w:val="18"/>
                <w:szCs w:val="18"/>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276" w:type="dxa"/>
            <w:tcBorders>
              <w:top w:val="nil"/>
              <w:left w:val="single" w:sz="4" w:space="0" w:color="000000"/>
              <w:bottom w:val="single" w:sz="4" w:space="0" w:color="000000"/>
              <w:right w:val="single" w:sz="4" w:space="0" w:color="000000"/>
            </w:tcBorders>
          </w:tcPr>
          <w:p w14:paraId="481255BB"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3000,0</w:t>
            </w:r>
          </w:p>
        </w:tc>
        <w:tc>
          <w:tcPr>
            <w:tcW w:w="709" w:type="dxa"/>
            <w:tcBorders>
              <w:top w:val="nil"/>
              <w:left w:val="single" w:sz="4" w:space="0" w:color="000000"/>
              <w:bottom w:val="single" w:sz="4" w:space="0" w:color="000000"/>
              <w:right w:val="nil"/>
            </w:tcBorders>
          </w:tcPr>
          <w:p w14:paraId="026FC4BF"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c>
          <w:tcPr>
            <w:tcW w:w="709" w:type="dxa"/>
            <w:tcBorders>
              <w:top w:val="nil"/>
              <w:left w:val="single" w:sz="4" w:space="0" w:color="000000"/>
              <w:bottom w:val="single" w:sz="4" w:space="0" w:color="000000"/>
              <w:right w:val="single" w:sz="4" w:space="0" w:color="auto"/>
            </w:tcBorders>
          </w:tcPr>
          <w:p w14:paraId="14DB96C0" w14:textId="77777777" w:rsidR="00BD4D85" w:rsidRPr="00BD4D85" w:rsidRDefault="00BD4D85" w:rsidP="00256311">
            <w:pPr>
              <w:snapToGrid w:val="0"/>
              <w:jc w:val="center"/>
              <w:rPr>
                <w:rFonts w:eastAsia="Calibri"/>
                <w:bCs/>
                <w:sz w:val="18"/>
                <w:szCs w:val="18"/>
              </w:rPr>
            </w:pPr>
            <w:r w:rsidRPr="00BD4D85">
              <w:rPr>
                <w:rFonts w:eastAsia="Calibri"/>
                <w:bCs/>
                <w:sz w:val="18"/>
                <w:szCs w:val="18"/>
              </w:rPr>
              <w:t>0</w:t>
            </w:r>
          </w:p>
        </w:tc>
      </w:tr>
      <w:tr w:rsidR="00BD4D85" w:rsidRPr="0053412A" w14:paraId="212058CF" w14:textId="77777777" w:rsidTr="00BD4D85">
        <w:trPr>
          <w:trHeight w:val="363"/>
        </w:trPr>
        <w:tc>
          <w:tcPr>
            <w:tcW w:w="567" w:type="dxa"/>
            <w:tcBorders>
              <w:top w:val="nil"/>
              <w:left w:val="single" w:sz="4" w:space="0" w:color="000000"/>
              <w:bottom w:val="single" w:sz="4" w:space="0" w:color="000000"/>
              <w:right w:val="nil"/>
            </w:tcBorders>
            <w:vAlign w:val="center"/>
          </w:tcPr>
          <w:p w14:paraId="0AF56138" w14:textId="77777777" w:rsidR="00BD4D85" w:rsidRPr="00BD4D85" w:rsidRDefault="00BD4D85" w:rsidP="00256311">
            <w:pPr>
              <w:snapToGrid w:val="0"/>
              <w:jc w:val="center"/>
              <w:rPr>
                <w:rFonts w:eastAsia="Calibri"/>
                <w:sz w:val="18"/>
                <w:szCs w:val="18"/>
              </w:rPr>
            </w:pPr>
          </w:p>
        </w:tc>
        <w:tc>
          <w:tcPr>
            <w:tcW w:w="3402" w:type="dxa"/>
            <w:tcBorders>
              <w:top w:val="nil"/>
              <w:left w:val="single" w:sz="4" w:space="0" w:color="000000"/>
              <w:bottom w:val="single" w:sz="4" w:space="0" w:color="000000"/>
              <w:right w:val="nil"/>
            </w:tcBorders>
            <w:vAlign w:val="center"/>
            <w:hideMark/>
          </w:tcPr>
          <w:p w14:paraId="029F6934" w14:textId="77777777" w:rsidR="00BD4D85" w:rsidRPr="00BD4D85" w:rsidRDefault="00BD4D85" w:rsidP="00256311">
            <w:pPr>
              <w:snapToGrid w:val="0"/>
              <w:rPr>
                <w:rFonts w:eastAsia="Calibri"/>
                <w:b/>
                <w:sz w:val="18"/>
                <w:szCs w:val="18"/>
              </w:rPr>
            </w:pPr>
            <w:r w:rsidRPr="00BD4D85">
              <w:rPr>
                <w:rFonts w:eastAsia="Calibri"/>
                <w:b/>
                <w:sz w:val="18"/>
                <w:szCs w:val="18"/>
              </w:rPr>
              <w:t>Всего по второму разделу:</w:t>
            </w:r>
          </w:p>
        </w:tc>
        <w:tc>
          <w:tcPr>
            <w:tcW w:w="1276" w:type="dxa"/>
            <w:tcBorders>
              <w:top w:val="nil"/>
              <w:left w:val="single" w:sz="4" w:space="0" w:color="000000"/>
              <w:bottom w:val="single" w:sz="4" w:space="0" w:color="000000"/>
              <w:right w:val="single" w:sz="4" w:space="0" w:color="000000"/>
            </w:tcBorders>
            <w:vAlign w:val="center"/>
          </w:tcPr>
          <w:p w14:paraId="3893AAC9"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59500,0</w:t>
            </w:r>
          </w:p>
        </w:tc>
        <w:tc>
          <w:tcPr>
            <w:tcW w:w="709" w:type="dxa"/>
            <w:tcBorders>
              <w:top w:val="nil"/>
              <w:left w:val="single" w:sz="4" w:space="0" w:color="000000"/>
              <w:bottom w:val="single" w:sz="4" w:space="0" w:color="000000"/>
              <w:right w:val="nil"/>
            </w:tcBorders>
            <w:vAlign w:val="center"/>
          </w:tcPr>
          <w:p w14:paraId="140BB206"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0</w:t>
            </w:r>
          </w:p>
        </w:tc>
        <w:tc>
          <w:tcPr>
            <w:tcW w:w="709" w:type="dxa"/>
            <w:tcBorders>
              <w:top w:val="nil"/>
              <w:left w:val="single" w:sz="4" w:space="0" w:color="000000"/>
              <w:bottom w:val="single" w:sz="4" w:space="0" w:color="000000"/>
              <w:right w:val="single" w:sz="4" w:space="0" w:color="auto"/>
            </w:tcBorders>
            <w:vAlign w:val="center"/>
          </w:tcPr>
          <w:p w14:paraId="1FB941DC" w14:textId="77777777" w:rsidR="00BD4D85" w:rsidRPr="00BD4D85" w:rsidRDefault="00BD4D85" w:rsidP="00256311">
            <w:pPr>
              <w:snapToGrid w:val="0"/>
              <w:jc w:val="center"/>
              <w:rPr>
                <w:rFonts w:eastAsia="Calibri"/>
                <w:b/>
                <w:bCs/>
                <w:sz w:val="18"/>
                <w:szCs w:val="18"/>
              </w:rPr>
            </w:pPr>
            <w:r w:rsidRPr="00BD4D85">
              <w:rPr>
                <w:rFonts w:eastAsia="Calibri"/>
                <w:b/>
                <w:bCs/>
                <w:sz w:val="18"/>
                <w:szCs w:val="18"/>
              </w:rPr>
              <w:t>0</w:t>
            </w:r>
          </w:p>
        </w:tc>
      </w:tr>
      <w:tr w:rsidR="00BD4D85" w:rsidRPr="0053412A" w14:paraId="52911BC6" w14:textId="77777777" w:rsidTr="00BD4D85">
        <w:tc>
          <w:tcPr>
            <w:tcW w:w="567" w:type="dxa"/>
            <w:tcBorders>
              <w:top w:val="single" w:sz="4" w:space="0" w:color="000000"/>
              <w:left w:val="single" w:sz="4" w:space="0" w:color="000000"/>
              <w:bottom w:val="single" w:sz="4" w:space="0" w:color="000000"/>
              <w:right w:val="nil"/>
            </w:tcBorders>
            <w:vAlign w:val="center"/>
          </w:tcPr>
          <w:p w14:paraId="70FBC667" w14:textId="77777777" w:rsidR="00BD4D85" w:rsidRPr="00BD4D85" w:rsidRDefault="00BD4D85" w:rsidP="00256311">
            <w:pPr>
              <w:snapToGrid w:val="0"/>
              <w:jc w:val="center"/>
              <w:rPr>
                <w:rFonts w:eastAsia="Calibri"/>
                <w:sz w:val="18"/>
                <w:szCs w:val="18"/>
              </w:rPr>
            </w:pPr>
          </w:p>
        </w:tc>
        <w:tc>
          <w:tcPr>
            <w:tcW w:w="3402" w:type="dxa"/>
            <w:tcBorders>
              <w:top w:val="single" w:sz="4" w:space="0" w:color="000000"/>
              <w:left w:val="single" w:sz="4" w:space="0" w:color="000000"/>
              <w:bottom w:val="single" w:sz="4" w:space="0" w:color="000000"/>
              <w:right w:val="nil"/>
            </w:tcBorders>
            <w:vAlign w:val="center"/>
            <w:hideMark/>
          </w:tcPr>
          <w:p w14:paraId="05F74905" w14:textId="77777777" w:rsidR="00BD4D85" w:rsidRPr="00BD4D85" w:rsidRDefault="00BD4D85" w:rsidP="00256311">
            <w:pPr>
              <w:snapToGrid w:val="0"/>
              <w:rPr>
                <w:rFonts w:eastAsia="Calibri"/>
                <w:sz w:val="18"/>
                <w:szCs w:val="18"/>
              </w:rPr>
            </w:pPr>
            <w:r w:rsidRPr="00BD4D85">
              <w:rPr>
                <w:rFonts w:eastAsia="Calibri"/>
                <w:b/>
                <w:sz w:val="18"/>
                <w:szCs w:val="18"/>
              </w:rPr>
              <w:t>Итого из местного бюджета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B8F1FF" w14:textId="77777777" w:rsidR="00BD4D85" w:rsidRPr="00BD4D85" w:rsidRDefault="00BD4D85" w:rsidP="00256311">
            <w:pPr>
              <w:snapToGrid w:val="0"/>
              <w:jc w:val="center"/>
              <w:rPr>
                <w:rFonts w:eastAsia="Calibri"/>
                <w:b/>
                <w:sz w:val="18"/>
                <w:szCs w:val="18"/>
              </w:rPr>
            </w:pPr>
            <w:r w:rsidRPr="00BD4D85">
              <w:rPr>
                <w:rFonts w:eastAsia="Calibri"/>
                <w:b/>
                <w:sz w:val="18"/>
                <w:szCs w:val="18"/>
              </w:rPr>
              <w:t>158 000,0</w:t>
            </w:r>
          </w:p>
        </w:tc>
        <w:tc>
          <w:tcPr>
            <w:tcW w:w="709" w:type="dxa"/>
            <w:tcBorders>
              <w:top w:val="single" w:sz="4" w:space="0" w:color="000000"/>
              <w:left w:val="single" w:sz="4" w:space="0" w:color="000000"/>
              <w:bottom w:val="single" w:sz="4" w:space="0" w:color="000000"/>
              <w:right w:val="nil"/>
            </w:tcBorders>
            <w:vAlign w:val="center"/>
          </w:tcPr>
          <w:p w14:paraId="2428B1C9" w14:textId="77777777" w:rsidR="00BD4D85" w:rsidRPr="00BD4D85" w:rsidRDefault="00BD4D85" w:rsidP="00256311">
            <w:pPr>
              <w:snapToGrid w:val="0"/>
              <w:jc w:val="center"/>
              <w:rPr>
                <w:rFonts w:eastAsia="Calibri"/>
                <w:b/>
                <w:sz w:val="18"/>
                <w:szCs w:val="18"/>
              </w:rPr>
            </w:pPr>
            <w:r w:rsidRPr="00BD4D85">
              <w:rPr>
                <w:rFonts w:eastAsia="Calibri"/>
                <w:b/>
                <w:sz w:val="18"/>
                <w:szCs w:val="18"/>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48392018" w14:textId="77777777" w:rsidR="00BD4D85" w:rsidRPr="00BD4D85" w:rsidRDefault="00BD4D85" w:rsidP="00256311">
            <w:pPr>
              <w:snapToGrid w:val="0"/>
              <w:jc w:val="center"/>
              <w:rPr>
                <w:rFonts w:eastAsia="Calibri"/>
                <w:b/>
                <w:sz w:val="18"/>
                <w:szCs w:val="18"/>
              </w:rPr>
            </w:pPr>
            <w:r w:rsidRPr="00BD4D85">
              <w:rPr>
                <w:rFonts w:eastAsia="Calibri"/>
                <w:b/>
                <w:sz w:val="18"/>
                <w:szCs w:val="18"/>
              </w:rPr>
              <w:t>0</w:t>
            </w:r>
          </w:p>
        </w:tc>
      </w:tr>
    </w:tbl>
    <w:p w14:paraId="1F852E84" w14:textId="77777777" w:rsidR="003A6686" w:rsidRPr="003A6686" w:rsidRDefault="003A6686" w:rsidP="003A6686">
      <w:pPr>
        <w:ind w:firstLine="709"/>
        <w:jc w:val="both"/>
        <w:rPr>
          <w:rFonts w:eastAsia="Calibri"/>
          <w:color w:val="auto"/>
          <w:sz w:val="18"/>
          <w:szCs w:val="24"/>
          <w:lang w:eastAsia="en-US"/>
        </w:rPr>
      </w:pPr>
      <w:r w:rsidRPr="003A6686">
        <w:rPr>
          <w:rFonts w:eastAsia="Calibri"/>
          <w:color w:val="auto"/>
          <w:sz w:val="18"/>
          <w:szCs w:val="24"/>
          <w:lang w:eastAsia="en-US"/>
        </w:rPr>
        <w:t xml:space="preserve">2. </w:t>
      </w:r>
      <w:proofErr w:type="gramStart"/>
      <w:r w:rsidRPr="003A6686">
        <w:rPr>
          <w:rFonts w:eastAsia="Calibri"/>
          <w:color w:val="auto"/>
          <w:sz w:val="18"/>
          <w:szCs w:val="24"/>
          <w:lang w:eastAsia="en-US"/>
        </w:rPr>
        <w:t>Контроль за</w:t>
      </w:r>
      <w:proofErr w:type="gramEnd"/>
      <w:r w:rsidRPr="003A6686">
        <w:rPr>
          <w:rFonts w:eastAsia="Calibri"/>
          <w:color w:val="auto"/>
          <w:sz w:val="18"/>
          <w:szCs w:val="24"/>
          <w:lang w:eastAsia="en-US"/>
        </w:rPr>
        <w:t xml:space="preserve"> исполнением постановления возложить на </w:t>
      </w:r>
      <w:proofErr w:type="spellStart"/>
      <w:r w:rsidRPr="003A6686">
        <w:rPr>
          <w:rFonts w:eastAsia="Calibri"/>
          <w:color w:val="auto"/>
          <w:sz w:val="18"/>
          <w:szCs w:val="24"/>
          <w:lang w:eastAsia="en-US"/>
        </w:rPr>
        <w:t>Плетеневу</w:t>
      </w:r>
      <w:proofErr w:type="spellEnd"/>
      <w:r w:rsidRPr="003A6686">
        <w:rPr>
          <w:rFonts w:eastAsia="Calibri"/>
          <w:color w:val="auto"/>
          <w:sz w:val="18"/>
          <w:szCs w:val="24"/>
          <w:lang w:eastAsia="en-US"/>
        </w:rPr>
        <w:t xml:space="preserve"> Ю.А., ведущего специалиста администрации.</w:t>
      </w:r>
    </w:p>
    <w:p w14:paraId="2EE68149" w14:textId="77777777" w:rsidR="003A6686" w:rsidRDefault="003A6686" w:rsidP="003A6686">
      <w:pPr>
        <w:ind w:firstLine="709"/>
        <w:jc w:val="both"/>
        <w:rPr>
          <w:rFonts w:eastAsia="Calibri"/>
          <w:color w:val="auto"/>
          <w:sz w:val="18"/>
          <w:szCs w:val="24"/>
          <w:lang w:eastAsia="en-US"/>
        </w:rPr>
      </w:pPr>
      <w:r w:rsidRPr="003A6686">
        <w:rPr>
          <w:rFonts w:eastAsia="Calibri"/>
          <w:color w:val="auto"/>
          <w:sz w:val="18"/>
          <w:szCs w:val="24"/>
          <w:lang w:eastAsia="en-US"/>
        </w:rPr>
        <w:t>3. Постановление вступает в силу со дня принятия.</w:t>
      </w:r>
    </w:p>
    <w:p w14:paraId="711C715C" w14:textId="77777777" w:rsidR="003A6686" w:rsidRPr="003A6686" w:rsidRDefault="003A6686" w:rsidP="003A6686">
      <w:pPr>
        <w:ind w:firstLine="709"/>
        <w:jc w:val="both"/>
        <w:rPr>
          <w:rFonts w:eastAsia="Calibri"/>
          <w:color w:val="auto"/>
          <w:sz w:val="18"/>
          <w:szCs w:val="24"/>
          <w:lang w:eastAsia="en-US"/>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D96E79" w:rsidRPr="00D96E79" w14:paraId="69C6C0F2" w14:textId="77777777" w:rsidTr="003A6686">
        <w:tc>
          <w:tcPr>
            <w:tcW w:w="3504" w:type="dxa"/>
          </w:tcPr>
          <w:p w14:paraId="18B1A28E" w14:textId="77777777" w:rsidR="00D96E79" w:rsidRPr="00D96E79" w:rsidRDefault="00D96E79" w:rsidP="002B1B19">
            <w:pPr>
              <w:jc w:val="both"/>
              <w:rPr>
                <w:sz w:val="18"/>
                <w:szCs w:val="24"/>
              </w:rPr>
            </w:pPr>
            <w:r w:rsidRPr="00D96E79">
              <w:rPr>
                <w:sz w:val="18"/>
                <w:szCs w:val="24"/>
              </w:rPr>
              <w:t>Глава сельского поселения «Зеленец»</w:t>
            </w:r>
          </w:p>
        </w:tc>
        <w:tc>
          <w:tcPr>
            <w:tcW w:w="3429" w:type="dxa"/>
          </w:tcPr>
          <w:p w14:paraId="71B5E2B2" w14:textId="77777777" w:rsidR="00D96E79" w:rsidRPr="00D96E79" w:rsidRDefault="00D96E79" w:rsidP="002B1B19">
            <w:pPr>
              <w:jc w:val="right"/>
              <w:rPr>
                <w:sz w:val="18"/>
                <w:szCs w:val="24"/>
              </w:rPr>
            </w:pPr>
            <w:r w:rsidRPr="00D96E79">
              <w:rPr>
                <w:sz w:val="18"/>
                <w:szCs w:val="24"/>
              </w:rPr>
              <w:t>А.С. Якунин</w:t>
            </w:r>
          </w:p>
        </w:tc>
      </w:tr>
    </w:tbl>
    <w:p w14:paraId="5F929B72" w14:textId="04BD85CB"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E548F8" w:rsidRPr="00D96E79" w14:paraId="5FD91583" w14:textId="77777777" w:rsidTr="002B1B19">
        <w:tc>
          <w:tcPr>
            <w:tcW w:w="2304" w:type="dxa"/>
            <w:vAlign w:val="center"/>
            <w:hideMark/>
          </w:tcPr>
          <w:p w14:paraId="359CB71E"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5829BC5C"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542BF3AE" w14:textId="77777777" w:rsidR="00E548F8" w:rsidRPr="00D96E79" w:rsidRDefault="00E548F8"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35304762" w14:textId="77777777" w:rsidR="00E548F8" w:rsidRPr="00D96E79" w:rsidRDefault="00E548F8"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182F4708" w14:textId="77777777" w:rsidR="00E548F8" w:rsidRPr="00D96E79" w:rsidRDefault="00E548F8"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1480C052" wp14:editId="2A5EB746">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C4BBDF"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5E683C2B" w14:textId="77777777" w:rsidR="00E548F8" w:rsidRPr="00D96E79" w:rsidRDefault="00E548F8"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261B1EE7" w14:textId="77777777" w:rsidR="00E548F8" w:rsidRPr="00D96E79" w:rsidRDefault="00E548F8" w:rsidP="00E548F8">
      <w:pPr>
        <w:jc w:val="center"/>
        <w:rPr>
          <w:sz w:val="18"/>
        </w:rPr>
      </w:pPr>
    </w:p>
    <w:p w14:paraId="797D555D"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840BBA2"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w:t>
      </w:r>
    </w:p>
    <w:p w14:paraId="466B1097"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1468496C" w14:textId="77777777" w:rsidR="00E548F8" w:rsidRPr="00D96E79" w:rsidRDefault="00E548F8" w:rsidP="00E548F8">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581"/>
      </w:tblGrid>
      <w:tr w:rsidR="00BD4D85" w:rsidRPr="00D96E79" w14:paraId="46480BB8" w14:textId="77777777" w:rsidTr="00BD4D85">
        <w:tc>
          <w:tcPr>
            <w:tcW w:w="3352" w:type="dxa"/>
          </w:tcPr>
          <w:p w14:paraId="218D010B" w14:textId="00341E3E" w:rsidR="00BD4D85" w:rsidRPr="00D96E79" w:rsidRDefault="00BD4D85" w:rsidP="00BD4D85">
            <w:pPr>
              <w:suppressAutoHyphens/>
              <w:rPr>
                <w:color w:val="auto"/>
                <w:sz w:val="18"/>
                <w:shd w:val="clear" w:color="auto" w:fill="FFFFFF"/>
                <w:lang w:eastAsia="ar-SA"/>
              </w:rPr>
            </w:pPr>
            <w:r>
              <w:rPr>
                <w:color w:val="auto"/>
                <w:sz w:val="18"/>
                <w:shd w:val="clear" w:color="auto" w:fill="FFFFFF"/>
                <w:lang w:eastAsia="ar-SA"/>
              </w:rPr>
              <w:t>0</w:t>
            </w:r>
            <w:r>
              <w:rPr>
                <w:color w:val="auto"/>
                <w:sz w:val="18"/>
                <w:shd w:val="clear" w:color="auto" w:fill="FFFFFF"/>
                <w:lang w:eastAsia="ar-SA"/>
              </w:rPr>
              <w:t>9</w:t>
            </w:r>
            <w:r>
              <w:rPr>
                <w:color w:val="auto"/>
                <w:sz w:val="18"/>
                <w:shd w:val="clear" w:color="auto" w:fill="FFFFFF"/>
                <w:lang w:eastAsia="ar-SA"/>
              </w:rPr>
              <w:t xml:space="preserve"> октября</w:t>
            </w:r>
            <w:r w:rsidRPr="00D96E79">
              <w:rPr>
                <w:color w:val="auto"/>
                <w:sz w:val="18"/>
                <w:shd w:val="clear" w:color="auto" w:fill="FFFFFF"/>
                <w:lang w:eastAsia="ar-SA"/>
              </w:rPr>
              <w:t xml:space="preserve"> 2024 г.</w:t>
            </w:r>
          </w:p>
        </w:tc>
        <w:tc>
          <w:tcPr>
            <w:tcW w:w="3581" w:type="dxa"/>
          </w:tcPr>
          <w:p w14:paraId="396DD9C4" w14:textId="0D73DFE7" w:rsidR="00BD4D85" w:rsidRPr="00D96E79" w:rsidRDefault="00BD4D85" w:rsidP="00BD4D85">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Pr>
                <w:color w:val="auto"/>
                <w:sz w:val="18"/>
                <w:shd w:val="clear" w:color="auto" w:fill="FFFFFF"/>
                <w:lang w:eastAsia="ar-SA"/>
              </w:rPr>
              <w:t>10/13</w:t>
            </w:r>
            <w:r>
              <w:rPr>
                <w:color w:val="auto"/>
                <w:sz w:val="18"/>
                <w:shd w:val="clear" w:color="auto" w:fill="FFFFFF"/>
                <w:lang w:eastAsia="ar-SA"/>
              </w:rPr>
              <w:t>9</w:t>
            </w:r>
          </w:p>
        </w:tc>
      </w:tr>
    </w:tbl>
    <w:p w14:paraId="2E189ABF" w14:textId="77777777" w:rsidR="00E548F8" w:rsidRPr="00D96E79" w:rsidRDefault="00E548F8" w:rsidP="00E548F8">
      <w:pPr>
        <w:jc w:val="center"/>
        <w:rPr>
          <w:rFonts w:eastAsia="Calibri"/>
          <w:b/>
          <w:color w:val="auto"/>
          <w:sz w:val="18"/>
          <w:lang w:eastAsia="en-US"/>
        </w:rPr>
      </w:pPr>
    </w:p>
    <w:p w14:paraId="00F56263"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60CC3100"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5C272EB" w14:textId="236AA467" w:rsidR="00D96E79" w:rsidRDefault="00D96E79" w:rsidP="001771F2">
      <w:pPr>
        <w:rPr>
          <w:rFonts w:eastAsia="Calibri"/>
          <w:color w:val="auto"/>
          <w:sz w:val="20"/>
          <w:lang w:eastAsia="en-US"/>
        </w:rPr>
      </w:pPr>
    </w:p>
    <w:p w14:paraId="039DB4FE" w14:textId="2759C973" w:rsidR="00E548F8" w:rsidRPr="00E548F8" w:rsidRDefault="00BD4D85" w:rsidP="003A6686">
      <w:pPr>
        <w:tabs>
          <w:tab w:val="left" w:pos="1859"/>
        </w:tabs>
        <w:jc w:val="center"/>
        <w:rPr>
          <w:b/>
          <w:bCs/>
          <w:spacing w:val="1"/>
          <w:sz w:val="17"/>
          <w:szCs w:val="17"/>
        </w:rPr>
      </w:pPr>
      <w:r w:rsidRPr="00BD4D85">
        <w:rPr>
          <w:b/>
          <w:bCs/>
          <w:spacing w:val="1"/>
          <w:sz w:val="17"/>
          <w:szCs w:val="17"/>
        </w:rPr>
        <w:t>Об утверждении отчета об исполнении бюджета за 9 месяцев 2024 года и численности муниципальных служащих и их денежного содержания муниципального образования сельского поселения «Зеленец»</w:t>
      </w:r>
    </w:p>
    <w:p w14:paraId="54351BC2" w14:textId="77777777" w:rsidR="00E548F8" w:rsidRPr="00E548F8" w:rsidRDefault="00E548F8" w:rsidP="00E548F8">
      <w:pPr>
        <w:tabs>
          <w:tab w:val="left" w:pos="1859"/>
        </w:tabs>
        <w:jc w:val="center"/>
        <w:rPr>
          <w:spacing w:val="1"/>
          <w:sz w:val="17"/>
          <w:szCs w:val="17"/>
        </w:rPr>
      </w:pPr>
    </w:p>
    <w:p w14:paraId="1476D71E" w14:textId="143CCF47" w:rsidR="00E548F8" w:rsidRPr="00E548F8" w:rsidRDefault="00BD4D85" w:rsidP="00E548F8">
      <w:pPr>
        <w:tabs>
          <w:tab w:val="left" w:pos="1859"/>
        </w:tabs>
        <w:ind w:firstLine="709"/>
        <w:jc w:val="both"/>
        <w:rPr>
          <w:spacing w:val="1"/>
          <w:sz w:val="17"/>
          <w:szCs w:val="17"/>
        </w:rPr>
      </w:pPr>
      <w:r w:rsidRPr="00BD4D85">
        <w:rPr>
          <w:spacing w:val="1"/>
          <w:sz w:val="17"/>
          <w:szCs w:val="17"/>
        </w:rPr>
        <w:t>Руководствуясь частью 1 статьи 9 Бюджетного кодекса РФ, статьей 14, 52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администрация сельского поселения «Зеленец»</w:t>
      </w:r>
      <w:r w:rsidR="00E548F8" w:rsidRPr="00E548F8">
        <w:rPr>
          <w:spacing w:val="1"/>
          <w:sz w:val="17"/>
          <w:szCs w:val="17"/>
        </w:rPr>
        <w:t xml:space="preserve"> </w:t>
      </w:r>
    </w:p>
    <w:p w14:paraId="2E27541E" w14:textId="77777777" w:rsidR="00E548F8" w:rsidRPr="00E548F8" w:rsidRDefault="00E548F8" w:rsidP="00E548F8">
      <w:pPr>
        <w:tabs>
          <w:tab w:val="left" w:pos="1859"/>
        </w:tabs>
        <w:jc w:val="center"/>
        <w:rPr>
          <w:b/>
          <w:spacing w:val="1"/>
          <w:sz w:val="17"/>
          <w:szCs w:val="17"/>
        </w:rPr>
      </w:pPr>
      <w:r w:rsidRPr="00E548F8">
        <w:rPr>
          <w:b/>
          <w:spacing w:val="1"/>
          <w:sz w:val="17"/>
          <w:szCs w:val="17"/>
        </w:rPr>
        <w:t>постановляет:</w:t>
      </w:r>
    </w:p>
    <w:p w14:paraId="31947B7E"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1. Утвердить отчет об исполнении бюджета муниципального образования сельского поселения «Зеленец» за 9 месяцев 2024 года</w:t>
      </w:r>
    </w:p>
    <w:p w14:paraId="28527016" w14:textId="77777777" w:rsidR="00DE5351" w:rsidRPr="00DE5351" w:rsidRDefault="00DE5351" w:rsidP="00DE5351">
      <w:pPr>
        <w:ind w:firstLine="709"/>
        <w:jc w:val="both"/>
        <w:rPr>
          <w:bCs/>
          <w:color w:val="auto"/>
          <w:spacing w:val="1"/>
          <w:sz w:val="18"/>
          <w:szCs w:val="18"/>
        </w:rPr>
      </w:pPr>
    </w:p>
    <w:p w14:paraId="7DA2B143"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по доходам в сумме 20410,3 тыс. руб.,</w:t>
      </w:r>
    </w:p>
    <w:p w14:paraId="65775D29"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 xml:space="preserve">по расходам в сумме 13062,8 тыс. руб., </w:t>
      </w:r>
    </w:p>
    <w:p w14:paraId="2F3DD79F"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превышение доходов над расходами (профицит) в сумме 7347,5 тыс. руб. и со следующими показателями:</w:t>
      </w:r>
    </w:p>
    <w:p w14:paraId="7285AD8D" w14:textId="77777777" w:rsidR="00DE5351" w:rsidRPr="00DE5351" w:rsidRDefault="00DE5351" w:rsidP="00DE5351">
      <w:pPr>
        <w:ind w:firstLine="709"/>
        <w:jc w:val="both"/>
        <w:rPr>
          <w:bCs/>
          <w:color w:val="auto"/>
          <w:spacing w:val="1"/>
          <w:sz w:val="18"/>
          <w:szCs w:val="18"/>
        </w:rPr>
      </w:pPr>
    </w:p>
    <w:p w14:paraId="0D5FDC4F"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а) доходов бюджета муниципального образования сельского поселения «Зеленец» за 9 месяцев 2024 года по кодам классификации доходов бюджетов согласно приложению 1 к настоящему постановлению;</w:t>
      </w:r>
    </w:p>
    <w:p w14:paraId="31936D56" w14:textId="77777777" w:rsidR="00DE5351" w:rsidRPr="00DE5351" w:rsidRDefault="00DE5351" w:rsidP="00DE5351">
      <w:pPr>
        <w:ind w:firstLine="709"/>
        <w:jc w:val="both"/>
        <w:rPr>
          <w:bCs/>
          <w:color w:val="auto"/>
          <w:spacing w:val="1"/>
          <w:sz w:val="18"/>
          <w:szCs w:val="18"/>
        </w:rPr>
      </w:pPr>
    </w:p>
    <w:p w14:paraId="7FD63D47"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б) расходов бюджета муниципального образования сельского поселения «Зеленец» за 9 месяцев 2024 года по ведомственной структуре расходов бюджета сельского поселения «Зеленец», согласно приложению 2 к настоящему постановлению;</w:t>
      </w:r>
    </w:p>
    <w:p w14:paraId="58F9C01B" w14:textId="77777777" w:rsidR="00DE5351" w:rsidRPr="00DE5351" w:rsidRDefault="00DE5351" w:rsidP="00DE5351">
      <w:pPr>
        <w:ind w:firstLine="709"/>
        <w:jc w:val="both"/>
        <w:rPr>
          <w:bCs/>
          <w:color w:val="auto"/>
          <w:spacing w:val="1"/>
          <w:sz w:val="18"/>
          <w:szCs w:val="18"/>
        </w:rPr>
      </w:pPr>
    </w:p>
    <w:p w14:paraId="004BBAA2"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в) расходов бюджета муниципального образования сельского поселения «Зеленец» за 9 месяцев 2024 года по разделам и подразделам классификации расходов бюджетов, согласно приложению 3 к настоящему постановлению;</w:t>
      </w:r>
    </w:p>
    <w:p w14:paraId="74437EC3" w14:textId="77777777" w:rsidR="00DE5351" w:rsidRPr="00DE5351" w:rsidRDefault="00DE5351" w:rsidP="00DE5351">
      <w:pPr>
        <w:ind w:firstLine="709"/>
        <w:jc w:val="both"/>
        <w:rPr>
          <w:bCs/>
          <w:color w:val="auto"/>
          <w:spacing w:val="1"/>
          <w:sz w:val="18"/>
          <w:szCs w:val="18"/>
        </w:rPr>
      </w:pPr>
    </w:p>
    <w:p w14:paraId="5C62FB98"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lastRenderedPageBreak/>
        <w:t>г) источников финансирования дефицита бюджета муниципального образования сельского поселения «Зеленец» за 9 месяцев 2024 года по кодам классификации источников финансирования дефицитов бюджетов, согласно приложению 4 к настоящему постановлению.</w:t>
      </w:r>
    </w:p>
    <w:p w14:paraId="5C5AEF14"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2. Отчет об исполнении бюджета муниципального образования сельского поселения «Зеленец» за 9 месяцев 2024 года направить в Совет муниципального образования сельского поселения «Зеленец».</w:t>
      </w:r>
    </w:p>
    <w:p w14:paraId="2792AB95"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3. Утвердить численность муниципальных служащих муниципального образования сельского поселения «Зеленец» за 9 месяцев 2024 года:</w:t>
      </w:r>
    </w:p>
    <w:p w14:paraId="40CD3A63"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Заместитель руководителя – 1 единица,</w:t>
      </w:r>
    </w:p>
    <w:p w14:paraId="1C45B7D7"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Ведущий специалист – 1 единица.</w:t>
      </w:r>
    </w:p>
    <w:p w14:paraId="39AA7EB5" w14:textId="77777777" w:rsidR="00DE5351" w:rsidRPr="00DE5351" w:rsidRDefault="00DE5351" w:rsidP="00DE5351">
      <w:pPr>
        <w:ind w:firstLine="709"/>
        <w:jc w:val="both"/>
        <w:rPr>
          <w:bCs/>
          <w:color w:val="auto"/>
          <w:spacing w:val="1"/>
          <w:sz w:val="18"/>
          <w:szCs w:val="18"/>
        </w:rPr>
      </w:pPr>
    </w:p>
    <w:p w14:paraId="5CCBCA28" w14:textId="77777777" w:rsidR="00DE5351" w:rsidRPr="00DE5351" w:rsidRDefault="00DE5351" w:rsidP="00DE5351">
      <w:pPr>
        <w:ind w:firstLine="709"/>
        <w:jc w:val="both"/>
        <w:rPr>
          <w:bCs/>
          <w:color w:val="auto"/>
          <w:spacing w:val="1"/>
          <w:sz w:val="18"/>
          <w:szCs w:val="18"/>
        </w:rPr>
      </w:pPr>
      <w:r w:rsidRPr="00DE5351">
        <w:rPr>
          <w:bCs/>
          <w:color w:val="auto"/>
          <w:spacing w:val="1"/>
          <w:sz w:val="18"/>
          <w:szCs w:val="18"/>
        </w:rPr>
        <w:t xml:space="preserve">4. Утвердить денежное содержание муниципальных служащих муниципального образования сельского поселения «Зеленец» за 9 месяцев 2024 года в размере 1 047 480,82 руб. </w:t>
      </w:r>
    </w:p>
    <w:p w14:paraId="457185CD" w14:textId="77777777" w:rsidR="00DE5351" w:rsidRDefault="00DE5351" w:rsidP="00DE5351">
      <w:pPr>
        <w:ind w:firstLine="709"/>
        <w:jc w:val="both"/>
        <w:rPr>
          <w:bCs/>
          <w:color w:val="auto"/>
          <w:spacing w:val="1"/>
          <w:sz w:val="18"/>
          <w:szCs w:val="18"/>
        </w:rPr>
      </w:pPr>
    </w:p>
    <w:p w14:paraId="2CFBCDBE" w14:textId="111749A9" w:rsidR="00E548F8" w:rsidRDefault="00DE5351" w:rsidP="00DE5351">
      <w:pPr>
        <w:ind w:firstLine="709"/>
        <w:jc w:val="both"/>
        <w:rPr>
          <w:sz w:val="17"/>
          <w:szCs w:val="17"/>
        </w:rPr>
      </w:pPr>
      <w:r w:rsidRPr="00DE5351">
        <w:rPr>
          <w:bCs/>
          <w:color w:val="auto"/>
          <w:spacing w:val="1"/>
          <w:sz w:val="18"/>
          <w:szCs w:val="18"/>
        </w:rPr>
        <w:t>5. Настоящее постановление подлежит обнародования в местах, утвержденных Уставом муниципального образования Совета сельского поселения «Зеленец».</w:t>
      </w:r>
    </w:p>
    <w:p w14:paraId="0E847F1B" w14:textId="77777777" w:rsidR="003A6686" w:rsidRDefault="003A6686" w:rsidP="00E548F8">
      <w:pPr>
        <w:jc w:val="both"/>
        <w:rPr>
          <w:sz w:val="17"/>
          <w:szCs w:val="17"/>
        </w:rPr>
      </w:pPr>
    </w:p>
    <w:p w14:paraId="2F26E629" w14:textId="77777777" w:rsidR="00DE5351" w:rsidRPr="00E548F8" w:rsidRDefault="00DE5351" w:rsidP="00E548F8">
      <w:pPr>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3A6686" w:rsidRPr="00D96E79" w14:paraId="0A1CD0D7" w14:textId="77777777" w:rsidTr="0072701C">
        <w:tc>
          <w:tcPr>
            <w:tcW w:w="3504" w:type="dxa"/>
          </w:tcPr>
          <w:p w14:paraId="6E04A4B3" w14:textId="77777777" w:rsidR="003A6686" w:rsidRPr="00D96E79" w:rsidRDefault="003A6686" w:rsidP="0072701C">
            <w:pPr>
              <w:jc w:val="both"/>
              <w:rPr>
                <w:sz w:val="18"/>
                <w:szCs w:val="24"/>
              </w:rPr>
            </w:pPr>
            <w:r w:rsidRPr="00D96E79">
              <w:rPr>
                <w:sz w:val="18"/>
                <w:szCs w:val="24"/>
              </w:rPr>
              <w:t>Глава сельского поселения «Зеленец»</w:t>
            </w:r>
          </w:p>
        </w:tc>
        <w:tc>
          <w:tcPr>
            <w:tcW w:w="3429" w:type="dxa"/>
          </w:tcPr>
          <w:p w14:paraId="432F56AC" w14:textId="77777777" w:rsidR="003A6686" w:rsidRPr="00D96E79" w:rsidRDefault="003A6686" w:rsidP="0072701C">
            <w:pPr>
              <w:jc w:val="right"/>
              <w:rPr>
                <w:sz w:val="18"/>
                <w:szCs w:val="24"/>
              </w:rPr>
            </w:pPr>
            <w:r w:rsidRPr="00D96E79">
              <w:rPr>
                <w:sz w:val="18"/>
                <w:szCs w:val="24"/>
              </w:rPr>
              <w:t>А.С. Якунин</w:t>
            </w:r>
          </w:p>
        </w:tc>
      </w:tr>
    </w:tbl>
    <w:p w14:paraId="16623C4F" w14:textId="160F690D" w:rsidR="00E548F8" w:rsidRDefault="00E548F8"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3A6686" w:rsidRPr="00D96E79" w14:paraId="2EE92E9F" w14:textId="77777777" w:rsidTr="0072701C">
        <w:tc>
          <w:tcPr>
            <w:tcW w:w="2304" w:type="dxa"/>
            <w:vAlign w:val="center"/>
            <w:hideMark/>
          </w:tcPr>
          <w:p w14:paraId="3C846E72"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3F8DDEF6"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40AF4B26" w14:textId="77777777" w:rsidR="003A6686" w:rsidRPr="00D96E79" w:rsidRDefault="003A6686" w:rsidP="0072701C">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1FE2CB18" w14:textId="77777777" w:rsidR="003A6686" w:rsidRPr="00D96E79" w:rsidRDefault="003A6686" w:rsidP="0072701C">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5A962CD6" w14:textId="77777777" w:rsidR="003A6686" w:rsidRPr="00D96E79" w:rsidRDefault="003A6686" w:rsidP="0072701C">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3102DE10" wp14:editId="560DE5CD">
                  <wp:extent cx="564543" cy="766413"/>
                  <wp:effectExtent l="0" t="0" r="6985" b="0"/>
                  <wp:docPr id="8" name="Рисунок 8"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E42F4C5"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79B4FA09" w14:textId="77777777" w:rsidR="003A6686" w:rsidRPr="00D96E79" w:rsidRDefault="003A6686" w:rsidP="0072701C">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42AE4D46" w14:textId="77777777" w:rsidR="003A6686" w:rsidRPr="00D96E79" w:rsidRDefault="003A6686" w:rsidP="003A6686">
      <w:pPr>
        <w:jc w:val="center"/>
        <w:rPr>
          <w:sz w:val="18"/>
        </w:rPr>
      </w:pPr>
    </w:p>
    <w:p w14:paraId="33D74328" w14:textId="77777777" w:rsidR="003A6686" w:rsidRPr="00D96E79" w:rsidRDefault="003A6686" w:rsidP="003A6686">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64382F5E" w14:textId="77777777" w:rsidR="003A6686" w:rsidRPr="00D96E79" w:rsidRDefault="003A6686" w:rsidP="003A6686">
      <w:pPr>
        <w:jc w:val="center"/>
        <w:rPr>
          <w:rFonts w:eastAsia="Calibri"/>
          <w:b/>
          <w:color w:val="auto"/>
          <w:sz w:val="18"/>
          <w:lang w:eastAsia="en-US"/>
        </w:rPr>
      </w:pPr>
      <w:r w:rsidRPr="00D96E79">
        <w:rPr>
          <w:rFonts w:eastAsia="Calibri"/>
          <w:b/>
          <w:color w:val="auto"/>
          <w:sz w:val="18"/>
          <w:lang w:eastAsia="en-US"/>
        </w:rPr>
        <w:t>-----------------------------------------------</w:t>
      </w:r>
    </w:p>
    <w:p w14:paraId="5A7E212F" w14:textId="77777777" w:rsidR="003A6686" w:rsidRPr="00D96E79" w:rsidRDefault="003A6686" w:rsidP="003A6686">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33CBE177" w14:textId="77777777" w:rsidR="003A6686" w:rsidRPr="00D96E79" w:rsidRDefault="003A6686" w:rsidP="003A6686">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581"/>
      </w:tblGrid>
      <w:tr w:rsidR="003A6686" w:rsidRPr="00D96E79" w14:paraId="39BB93F4" w14:textId="77777777" w:rsidTr="0072701C">
        <w:tc>
          <w:tcPr>
            <w:tcW w:w="4672" w:type="dxa"/>
          </w:tcPr>
          <w:p w14:paraId="2F956075" w14:textId="1A4CA830" w:rsidR="003A6686" w:rsidRPr="00D96E79" w:rsidRDefault="00DE5351" w:rsidP="00DE5351">
            <w:pPr>
              <w:suppressAutoHyphens/>
              <w:rPr>
                <w:color w:val="auto"/>
                <w:sz w:val="18"/>
                <w:shd w:val="clear" w:color="auto" w:fill="FFFFFF"/>
                <w:lang w:eastAsia="ar-SA"/>
              </w:rPr>
            </w:pPr>
            <w:r>
              <w:rPr>
                <w:color w:val="auto"/>
                <w:sz w:val="18"/>
                <w:shd w:val="clear" w:color="auto" w:fill="FFFFFF"/>
                <w:lang w:eastAsia="ar-SA"/>
              </w:rPr>
              <w:t>31</w:t>
            </w:r>
            <w:r w:rsidR="003A6686">
              <w:rPr>
                <w:color w:val="auto"/>
                <w:sz w:val="18"/>
                <w:shd w:val="clear" w:color="auto" w:fill="FFFFFF"/>
                <w:lang w:eastAsia="ar-SA"/>
              </w:rPr>
              <w:t xml:space="preserve"> </w:t>
            </w:r>
            <w:r>
              <w:rPr>
                <w:color w:val="auto"/>
                <w:sz w:val="18"/>
                <w:shd w:val="clear" w:color="auto" w:fill="FFFFFF"/>
                <w:lang w:eastAsia="ar-SA"/>
              </w:rPr>
              <w:t>октября</w:t>
            </w:r>
            <w:r w:rsidR="003A6686" w:rsidRPr="00D96E79">
              <w:rPr>
                <w:color w:val="auto"/>
                <w:sz w:val="18"/>
                <w:shd w:val="clear" w:color="auto" w:fill="FFFFFF"/>
                <w:lang w:eastAsia="ar-SA"/>
              </w:rPr>
              <w:t xml:space="preserve"> 2024 г.</w:t>
            </w:r>
          </w:p>
        </w:tc>
        <w:tc>
          <w:tcPr>
            <w:tcW w:w="5075" w:type="dxa"/>
          </w:tcPr>
          <w:p w14:paraId="10A23442" w14:textId="7CD1D809" w:rsidR="003A6686" w:rsidRPr="00D96E79" w:rsidRDefault="003A6686" w:rsidP="00DE5351">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DE5351">
              <w:rPr>
                <w:color w:val="auto"/>
                <w:sz w:val="18"/>
                <w:shd w:val="clear" w:color="auto" w:fill="FFFFFF"/>
                <w:lang w:eastAsia="ar-SA"/>
              </w:rPr>
              <w:t>10</w:t>
            </w:r>
            <w:r>
              <w:rPr>
                <w:color w:val="auto"/>
                <w:sz w:val="18"/>
                <w:shd w:val="clear" w:color="auto" w:fill="FFFFFF"/>
                <w:lang w:eastAsia="ar-SA"/>
              </w:rPr>
              <w:t>/1</w:t>
            </w:r>
            <w:r w:rsidR="00DE5351">
              <w:rPr>
                <w:color w:val="auto"/>
                <w:sz w:val="18"/>
                <w:shd w:val="clear" w:color="auto" w:fill="FFFFFF"/>
                <w:lang w:eastAsia="ar-SA"/>
              </w:rPr>
              <w:t>48</w:t>
            </w:r>
          </w:p>
        </w:tc>
      </w:tr>
    </w:tbl>
    <w:p w14:paraId="6C27D885" w14:textId="77777777" w:rsidR="003A6686" w:rsidRPr="00D96E79" w:rsidRDefault="003A6686" w:rsidP="003A6686">
      <w:pPr>
        <w:jc w:val="center"/>
        <w:rPr>
          <w:rFonts w:eastAsia="Calibri"/>
          <w:b/>
          <w:color w:val="auto"/>
          <w:sz w:val="18"/>
          <w:lang w:eastAsia="en-US"/>
        </w:rPr>
      </w:pPr>
    </w:p>
    <w:p w14:paraId="4FAA6133" w14:textId="77777777" w:rsidR="003A6686" w:rsidRPr="00D96E79" w:rsidRDefault="003A6686" w:rsidP="003A6686">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565FB72B" w14:textId="77777777" w:rsidR="003A6686" w:rsidRPr="00D96E79" w:rsidRDefault="003A6686" w:rsidP="003A6686">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0C0CEEBA" w14:textId="77777777" w:rsidR="003A6686" w:rsidRDefault="003A6686" w:rsidP="001771F2">
      <w:pPr>
        <w:rPr>
          <w:rFonts w:eastAsia="Calibri"/>
          <w:color w:val="auto"/>
          <w:sz w:val="20"/>
          <w:lang w:eastAsia="en-US"/>
        </w:rPr>
      </w:pPr>
    </w:p>
    <w:p w14:paraId="3952B62C" w14:textId="77777777" w:rsidR="00DE5351" w:rsidRPr="00DE5351" w:rsidRDefault="00DE5351" w:rsidP="00DE5351">
      <w:pPr>
        <w:ind w:firstLine="567"/>
        <w:jc w:val="center"/>
        <w:rPr>
          <w:b/>
          <w:color w:val="auto"/>
          <w:sz w:val="18"/>
          <w:szCs w:val="24"/>
        </w:rPr>
      </w:pPr>
      <w:r w:rsidRPr="00DE5351">
        <w:rPr>
          <w:b/>
          <w:color w:val="auto"/>
          <w:sz w:val="18"/>
          <w:szCs w:val="24"/>
        </w:rPr>
        <w:t>Об основных направлениях бюджетной и налоговой политики</w:t>
      </w:r>
    </w:p>
    <w:p w14:paraId="35238A34" w14:textId="77777777" w:rsidR="00DE5351" w:rsidRPr="00DE5351" w:rsidRDefault="00DE5351" w:rsidP="00DE5351">
      <w:pPr>
        <w:ind w:firstLine="567"/>
        <w:jc w:val="center"/>
        <w:rPr>
          <w:b/>
          <w:color w:val="auto"/>
          <w:sz w:val="18"/>
          <w:szCs w:val="24"/>
        </w:rPr>
      </w:pPr>
      <w:r w:rsidRPr="00DE5351">
        <w:rPr>
          <w:b/>
          <w:color w:val="auto"/>
          <w:sz w:val="18"/>
          <w:szCs w:val="24"/>
        </w:rPr>
        <w:t>муниципального образования сельского поселения «Зеленец»</w:t>
      </w:r>
    </w:p>
    <w:p w14:paraId="2F79CD06" w14:textId="77777777" w:rsidR="00DE5351" w:rsidRPr="00DE5351" w:rsidRDefault="00DE5351" w:rsidP="00DE5351">
      <w:pPr>
        <w:ind w:firstLine="567"/>
        <w:jc w:val="center"/>
        <w:rPr>
          <w:b/>
          <w:color w:val="auto"/>
          <w:sz w:val="18"/>
          <w:szCs w:val="24"/>
        </w:rPr>
      </w:pPr>
      <w:r w:rsidRPr="00DE5351">
        <w:rPr>
          <w:b/>
          <w:color w:val="auto"/>
          <w:sz w:val="18"/>
          <w:szCs w:val="24"/>
        </w:rPr>
        <w:t>на 2025 год и плановый период 2026 и 2027 годов</w:t>
      </w:r>
    </w:p>
    <w:p w14:paraId="646FB5A1" w14:textId="77777777" w:rsidR="003A6686" w:rsidRPr="003A6686" w:rsidRDefault="003A6686" w:rsidP="003A6686">
      <w:pPr>
        <w:ind w:firstLine="567"/>
        <w:jc w:val="center"/>
        <w:rPr>
          <w:rFonts w:eastAsia="Calibri"/>
          <w:b/>
          <w:color w:val="auto"/>
          <w:szCs w:val="24"/>
          <w:lang w:eastAsia="en-US"/>
        </w:rPr>
      </w:pPr>
    </w:p>
    <w:p w14:paraId="47C2D061" w14:textId="77777777" w:rsidR="00DE5351" w:rsidRDefault="00DE5351" w:rsidP="00DE5351">
      <w:pPr>
        <w:autoSpaceDE w:val="0"/>
        <w:autoSpaceDN w:val="0"/>
        <w:adjustRightInd w:val="0"/>
        <w:ind w:firstLine="709"/>
        <w:jc w:val="both"/>
        <w:rPr>
          <w:rFonts w:eastAsia="Arial"/>
          <w:color w:val="auto"/>
          <w:sz w:val="18"/>
          <w:szCs w:val="24"/>
          <w:lang w:eastAsia="ar-SA"/>
        </w:rPr>
      </w:pPr>
      <w:r w:rsidRPr="00DE5351">
        <w:rPr>
          <w:rFonts w:eastAsia="Arial"/>
          <w:color w:val="auto"/>
          <w:sz w:val="18"/>
          <w:szCs w:val="24"/>
          <w:lang w:eastAsia="ar-SA"/>
        </w:rPr>
        <w:t>В соответствии со статьями 172, 173, 184.2 Бюджетного кодекса Российской Федерации в целях организации работы по формированию бюджета муниципального образования сельского поселения «Зеленец», администрация сельского поселения  «</w:t>
      </w:r>
      <w:proofErr w:type="spellStart"/>
      <w:r w:rsidRPr="00DE5351">
        <w:rPr>
          <w:rFonts w:eastAsia="Arial"/>
          <w:color w:val="auto"/>
          <w:sz w:val="18"/>
          <w:szCs w:val="24"/>
          <w:lang w:eastAsia="ar-SA"/>
        </w:rPr>
        <w:t>Зеленец»</w:t>
      </w:r>
      <w:proofErr w:type="spellEnd"/>
    </w:p>
    <w:p w14:paraId="57AC0CA3" w14:textId="17C10091" w:rsidR="003A6686" w:rsidRPr="003A6686" w:rsidRDefault="003A6686" w:rsidP="003A6686">
      <w:pPr>
        <w:autoSpaceDE w:val="0"/>
        <w:autoSpaceDN w:val="0"/>
        <w:adjustRightInd w:val="0"/>
        <w:jc w:val="center"/>
        <w:rPr>
          <w:b/>
          <w:color w:val="auto"/>
          <w:sz w:val="18"/>
          <w:szCs w:val="24"/>
        </w:rPr>
      </w:pPr>
      <w:r w:rsidRPr="003A6686">
        <w:rPr>
          <w:b/>
          <w:color w:val="auto"/>
          <w:sz w:val="18"/>
          <w:szCs w:val="24"/>
        </w:rPr>
        <w:t>постановляет:</w:t>
      </w:r>
    </w:p>
    <w:p w14:paraId="7E6DBBDA" w14:textId="77777777" w:rsidR="003A6686" w:rsidRPr="003A6686" w:rsidRDefault="003A6686" w:rsidP="003A6686">
      <w:pPr>
        <w:autoSpaceDE w:val="0"/>
        <w:autoSpaceDN w:val="0"/>
        <w:adjustRightInd w:val="0"/>
        <w:jc w:val="center"/>
        <w:rPr>
          <w:b/>
          <w:color w:val="auto"/>
          <w:szCs w:val="24"/>
        </w:rPr>
      </w:pPr>
    </w:p>
    <w:p w14:paraId="712C8F56" w14:textId="77777777" w:rsidR="00DE5351" w:rsidRPr="00DE5351" w:rsidRDefault="00DE5351" w:rsidP="00DE5351">
      <w:pPr>
        <w:ind w:firstLine="709"/>
        <w:contextualSpacing/>
        <w:jc w:val="both"/>
        <w:rPr>
          <w:rFonts w:eastAsia="Calibri"/>
          <w:color w:val="auto"/>
          <w:sz w:val="18"/>
          <w:szCs w:val="24"/>
          <w:lang w:eastAsia="en-US"/>
        </w:rPr>
      </w:pPr>
      <w:r w:rsidRPr="00DE5351">
        <w:rPr>
          <w:rFonts w:eastAsia="Calibri"/>
          <w:color w:val="auto"/>
          <w:sz w:val="18"/>
          <w:szCs w:val="24"/>
          <w:lang w:eastAsia="en-US"/>
        </w:rPr>
        <w:t>1.</w:t>
      </w:r>
      <w:r w:rsidRPr="00DE5351">
        <w:rPr>
          <w:rFonts w:eastAsia="Calibri"/>
          <w:color w:val="auto"/>
          <w:sz w:val="18"/>
          <w:szCs w:val="24"/>
          <w:lang w:eastAsia="en-US"/>
        </w:rPr>
        <w:tab/>
        <w:t>Одобрить основные направления бюджетной и налоговой политики муниципального образования сельского поселения «Зеленец» на 2025 год и плановый период 2026 и 2027 годов согласно приложению.</w:t>
      </w:r>
    </w:p>
    <w:p w14:paraId="5583C79C" w14:textId="77777777" w:rsidR="00DE5351" w:rsidRPr="00DE5351" w:rsidRDefault="00DE5351" w:rsidP="00DE5351">
      <w:pPr>
        <w:ind w:firstLine="709"/>
        <w:contextualSpacing/>
        <w:jc w:val="both"/>
        <w:rPr>
          <w:rFonts w:eastAsia="Calibri"/>
          <w:color w:val="auto"/>
          <w:sz w:val="18"/>
          <w:szCs w:val="24"/>
          <w:lang w:eastAsia="en-US"/>
        </w:rPr>
      </w:pPr>
      <w:r w:rsidRPr="00DE5351">
        <w:rPr>
          <w:rFonts w:eastAsia="Calibri"/>
          <w:color w:val="auto"/>
          <w:sz w:val="18"/>
          <w:szCs w:val="24"/>
          <w:lang w:eastAsia="en-US"/>
        </w:rPr>
        <w:t>2.</w:t>
      </w:r>
      <w:r w:rsidRPr="00DE5351">
        <w:rPr>
          <w:rFonts w:eastAsia="Calibri"/>
          <w:color w:val="auto"/>
          <w:sz w:val="18"/>
          <w:szCs w:val="24"/>
          <w:lang w:eastAsia="en-US"/>
        </w:rPr>
        <w:tab/>
        <w:t>Руководствоваться Основными направлениями при формировании проекта бюджета муниципального образования сельского поселения «Зеленец» на 2025 год и на плановый период 2026 и 2027 годов.</w:t>
      </w:r>
    </w:p>
    <w:p w14:paraId="3B8D7EC5" w14:textId="77777777" w:rsidR="00DE5351" w:rsidRPr="00DE5351" w:rsidRDefault="00DE5351" w:rsidP="00DE5351">
      <w:pPr>
        <w:ind w:firstLine="709"/>
        <w:contextualSpacing/>
        <w:jc w:val="both"/>
        <w:rPr>
          <w:rFonts w:eastAsia="Calibri"/>
          <w:color w:val="auto"/>
          <w:sz w:val="18"/>
          <w:szCs w:val="24"/>
          <w:lang w:eastAsia="en-US"/>
        </w:rPr>
      </w:pPr>
      <w:r w:rsidRPr="00DE5351">
        <w:rPr>
          <w:rFonts w:eastAsia="Calibri"/>
          <w:color w:val="auto"/>
          <w:sz w:val="18"/>
          <w:szCs w:val="24"/>
          <w:lang w:eastAsia="en-US"/>
        </w:rPr>
        <w:t>3.</w:t>
      </w:r>
      <w:r w:rsidRPr="00DE5351">
        <w:rPr>
          <w:rFonts w:eastAsia="Calibri"/>
          <w:color w:val="auto"/>
          <w:sz w:val="18"/>
          <w:szCs w:val="24"/>
          <w:lang w:eastAsia="en-US"/>
        </w:rPr>
        <w:tab/>
        <w:t>Признать утратившим силу постановление администрации сельского поселения «Зеленец» от 13 ноября 2023 года № 11/142 «Об основных направлениях бюджетной и налоговой политики муниципального образования сельского поселения «Зеленец» на 2024 год и плановый период 2025 и 2026 годов».</w:t>
      </w:r>
    </w:p>
    <w:p w14:paraId="3E450FE7" w14:textId="77777777" w:rsidR="00DE5351" w:rsidRPr="00DE5351" w:rsidRDefault="00DE5351" w:rsidP="00DE5351">
      <w:pPr>
        <w:ind w:firstLine="709"/>
        <w:contextualSpacing/>
        <w:jc w:val="both"/>
        <w:rPr>
          <w:rFonts w:eastAsia="Calibri"/>
          <w:color w:val="auto"/>
          <w:sz w:val="18"/>
          <w:szCs w:val="24"/>
          <w:lang w:eastAsia="en-US"/>
        </w:rPr>
      </w:pPr>
      <w:r w:rsidRPr="00DE5351">
        <w:rPr>
          <w:rFonts w:eastAsia="Calibri"/>
          <w:color w:val="auto"/>
          <w:sz w:val="18"/>
          <w:szCs w:val="24"/>
          <w:lang w:eastAsia="en-US"/>
        </w:rPr>
        <w:t>4.</w:t>
      </w:r>
      <w:r w:rsidRPr="00DE5351">
        <w:rPr>
          <w:rFonts w:eastAsia="Calibri"/>
          <w:color w:val="auto"/>
          <w:sz w:val="18"/>
          <w:szCs w:val="24"/>
          <w:lang w:eastAsia="en-US"/>
        </w:rPr>
        <w:tab/>
      </w:r>
      <w:proofErr w:type="gramStart"/>
      <w:r w:rsidRPr="00DE5351">
        <w:rPr>
          <w:rFonts w:eastAsia="Calibri"/>
          <w:color w:val="auto"/>
          <w:sz w:val="18"/>
          <w:szCs w:val="24"/>
          <w:lang w:eastAsia="en-US"/>
        </w:rPr>
        <w:t>Контроль за</w:t>
      </w:r>
      <w:proofErr w:type="gramEnd"/>
      <w:r w:rsidRPr="00DE5351">
        <w:rPr>
          <w:rFonts w:eastAsia="Calibri"/>
          <w:color w:val="auto"/>
          <w:sz w:val="18"/>
          <w:szCs w:val="24"/>
          <w:lang w:eastAsia="en-US"/>
        </w:rPr>
        <w:t xml:space="preserve"> исполнением настоящего постановления оставляю за собой.</w:t>
      </w:r>
    </w:p>
    <w:p w14:paraId="2D6DF028" w14:textId="7A7FDD91" w:rsidR="003A6686" w:rsidRPr="003A6686" w:rsidRDefault="00DE5351" w:rsidP="00DE5351">
      <w:pPr>
        <w:ind w:firstLine="709"/>
        <w:contextualSpacing/>
        <w:jc w:val="both"/>
        <w:rPr>
          <w:rFonts w:eastAsia="Calibri"/>
          <w:color w:val="auto"/>
          <w:sz w:val="18"/>
          <w:szCs w:val="24"/>
          <w:lang w:eastAsia="en-US"/>
        </w:rPr>
      </w:pPr>
      <w:r w:rsidRPr="00DE5351">
        <w:rPr>
          <w:rFonts w:eastAsia="Calibri"/>
          <w:color w:val="auto"/>
          <w:sz w:val="18"/>
          <w:szCs w:val="24"/>
          <w:lang w:eastAsia="en-US"/>
        </w:rPr>
        <w:t>5.</w:t>
      </w:r>
      <w:r w:rsidRPr="00DE5351">
        <w:rPr>
          <w:rFonts w:eastAsia="Calibri"/>
          <w:color w:val="auto"/>
          <w:sz w:val="18"/>
          <w:szCs w:val="24"/>
          <w:lang w:eastAsia="en-US"/>
        </w:rPr>
        <w:tab/>
        <w:t>Настоящее постановление вступает в силу со дня его официального обнародования, за исключением пункта 3, который вступает в силу с 01 января 2025 года.</w:t>
      </w:r>
    </w:p>
    <w:p w14:paraId="6DA30333" w14:textId="77777777" w:rsidR="003A6686" w:rsidRPr="003A6686" w:rsidRDefault="003A6686" w:rsidP="003A6686">
      <w:pPr>
        <w:suppressAutoHyphens/>
        <w:rPr>
          <w:rFonts w:cs="Calibri"/>
          <w:color w:val="auto"/>
          <w:szCs w:val="24"/>
          <w:lang w:eastAsia="ar-SA"/>
        </w:rPr>
      </w:pPr>
    </w:p>
    <w:p w14:paraId="319E5610" w14:textId="77777777" w:rsidR="003A6686" w:rsidRDefault="003A6686" w:rsidP="001771F2">
      <w:pPr>
        <w:rPr>
          <w:rFonts w:eastAsia="Calibri"/>
          <w:color w:val="auto"/>
          <w:sz w:val="20"/>
          <w:lang w:eastAsia="en-US"/>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3A6686" w:rsidRPr="00D96E79" w14:paraId="3EF0163D" w14:textId="77777777" w:rsidTr="0072701C">
        <w:tc>
          <w:tcPr>
            <w:tcW w:w="3504" w:type="dxa"/>
          </w:tcPr>
          <w:p w14:paraId="0318BAB1" w14:textId="77777777" w:rsidR="003A6686" w:rsidRPr="00D96E79" w:rsidRDefault="003A6686" w:rsidP="0072701C">
            <w:pPr>
              <w:jc w:val="both"/>
              <w:rPr>
                <w:sz w:val="18"/>
                <w:szCs w:val="24"/>
              </w:rPr>
            </w:pPr>
            <w:r w:rsidRPr="00D96E79">
              <w:rPr>
                <w:sz w:val="18"/>
                <w:szCs w:val="24"/>
              </w:rPr>
              <w:t>Глава сельского поселения «Зеленец»</w:t>
            </w:r>
          </w:p>
        </w:tc>
        <w:tc>
          <w:tcPr>
            <w:tcW w:w="3429" w:type="dxa"/>
          </w:tcPr>
          <w:p w14:paraId="66BEC09C" w14:textId="77777777" w:rsidR="003A6686" w:rsidRPr="00D96E79" w:rsidRDefault="003A6686" w:rsidP="0072701C">
            <w:pPr>
              <w:jc w:val="right"/>
              <w:rPr>
                <w:sz w:val="18"/>
                <w:szCs w:val="24"/>
              </w:rPr>
            </w:pPr>
            <w:r w:rsidRPr="00D96E79">
              <w:rPr>
                <w:sz w:val="18"/>
                <w:szCs w:val="24"/>
              </w:rPr>
              <w:t>А.С. Якунин</w:t>
            </w:r>
          </w:p>
        </w:tc>
      </w:tr>
    </w:tbl>
    <w:p w14:paraId="22587CD4" w14:textId="77777777" w:rsidR="003A6686" w:rsidRDefault="003A6686" w:rsidP="001771F2">
      <w:pPr>
        <w:rPr>
          <w:rFonts w:eastAsia="Calibri"/>
          <w:color w:val="auto"/>
          <w:sz w:val="20"/>
          <w:lang w:eastAsia="en-US"/>
        </w:rPr>
      </w:pPr>
    </w:p>
    <w:p w14:paraId="672F06B9" w14:textId="34DDB0B0" w:rsidR="003A6686" w:rsidRDefault="003A6686" w:rsidP="001771F2">
      <w:pPr>
        <w:rPr>
          <w:rFonts w:eastAsia="Calibri"/>
          <w:color w:val="auto"/>
          <w:sz w:val="20"/>
          <w:lang w:eastAsia="en-US"/>
        </w:rPr>
      </w:pPr>
      <w:r>
        <w:rPr>
          <w:rFonts w:eastAsia="Calibri"/>
          <w:color w:val="auto"/>
          <w:sz w:val="20"/>
          <w:lang w:eastAsia="en-US"/>
        </w:rPr>
        <w:br w:type="page"/>
      </w: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664"/>
      </w:tblGrid>
      <w:tr w:rsidR="008269E4" w:rsidRPr="008269E4" w14:paraId="175A644D" w14:textId="77777777" w:rsidTr="00256311">
        <w:tc>
          <w:tcPr>
            <w:tcW w:w="4785" w:type="dxa"/>
          </w:tcPr>
          <w:p w14:paraId="49CEA4CD" w14:textId="77777777" w:rsidR="008269E4" w:rsidRPr="008269E4" w:rsidRDefault="008269E4" w:rsidP="008269E4">
            <w:pPr>
              <w:rPr>
                <w:color w:val="auto"/>
                <w:sz w:val="18"/>
                <w:szCs w:val="18"/>
              </w:rPr>
            </w:pPr>
          </w:p>
        </w:tc>
        <w:tc>
          <w:tcPr>
            <w:tcW w:w="4786" w:type="dxa"/>
          </w:tcPr>
          <w:p w14:paraId="179522B8" w14:textId="77777777" w:rsidR="008269E4" w:rsidRPr="008269E4" w:rsidRDefault="008269E4" w:rsidP="008269E4">
            <w:pPr>
              <w:jc w:val="right"/>
              <w:rPr>
                <w:color w:val="auto"/>
                <w:sz w:val="18"/>
                <w:szCs w:val="18"/>
              </w:rPr>
            </w:pPr>
            <w:r w:rsidRPr="008269E4">
              <w:rPr>
                <w:color w:val="auto"/>
                <w:sz w:val="18"/>
                <w:szCs w:val="18"/>
              </w:rPr>
              <w:t>Приложение</w:t>
            </w:r>
          </w:p>
          <w:p w14:paraId="4F61A2F1" w14:textId="77777777" w:rsidR="008269E4" w:rsidRPr="008269E4" w:rsidRDefault="008269E4" w:rsidP="008269E4">
            <w:pPr>
              <w:jc w:val="right"/>
              <w:rPr>
                <w:color w:val="auto"/>
                <w:sz w:val="18"/>
                <w:szCs w:val="18"/>
              </w:rPr>
            </w:pPr>
            <w:r w:rsidRPr="008269E4">
              <w:rPr>
                <w:color w:val="auto"/>
                <w:sz w:val="18"/>
                <w:szCs w:val="18"/>
              </w:rPr>
              <w:t>к постановлению администрации</w:t>
            </w:r>
          </w:p>
          <w:p w14:paraId="6FB4D6EF" w14:textId="77777777" w:rsidR="008269E4" w:rsidRPr="008269E4" w:rsidRDefault="008269E4" w:rsidP="008269E4">
            <w:pPr>
              <w:jc w:val="right"/>
              <w:rPr>
                <w:color w:val="auto"/>
                <w:sz w:val="18"/>
                <w:szCs w:val="18"/>
              </w:rPr>
            </w:pPr>
            <w:r w:rsidRPr="008269E4">
              <w:rPr>
                <w:color w:val="auto"/>
                <w:sz w:val="18"/>
                <w:szCs w:val="18"/>
              </w:rPr>
              <w:t>сельского поселения «Зеленец»</w:t>
            </w:r>
          </w:p>
          <w:p w14:paraId="07A6716F" w14:textId="77777777" w:rsidR="008269E4" w:rsidRPr="008269E4" w:rsidRDefault="008269E4" w:rsidP="008269E4">
            <w:pPr>
              <w:jc w:val="right"/>
              <w:rPr>
                <w:color w:val="auto"/>
                <w:sz w:val="18"/>
                <w:szCs w:val="18"/>
              </w:rPr>
            </w:pPr>
            <w:r w:rsidRPr="008269E4">
              <w:rPr>
                <w:color w:val="auto"/>
                <w:sz w:val="18"/>
                <w:szCs w:val="18"/>
              </w:rPr>
              <w:t>от 31 октября 2024 г. № 10/148</w:t>
            </w:r>
          </w:p>
        </w:tc>
      </w:tr>
    </w:tbl>
    <w:p w14:paraId="01C6A190" w14:textId="77777777" w:rsidR="008269E4" w:rsidRPr="008269E4" w:rsidRDefault="008269E4" w:rsidP="008269E4">
      <w:pPr>
        <w:rPr>
          <w:color w:val="auto"/>
          <w:sz w:val="18"/>
          <w:szCs w:val="18"/>
          <w:lang w:eastAsia="en-US"/>
        </w:rPr>
      </w:pPr>
    </w:p>
    <w:p w14:paraId="3C30BEA5" w14:textId="77777777" w:rsidR="008269E4" w:rsidRPr="008269E4" w:rsidRDefault="008269E4" w:rsidP="008269E4">
      <w:pPr>
        <w:suppressAutoHyphens/>
        <w:autoSpaceDE w:val="0"/>
        <w:jc w:val="center"/>
        <w:rPr>
          <w:rFonts w:eastAsia="Arial CYR" w:cs="Arial CYR"/>
          <w:b/>
          <w:bCs/>
          <w:color w:val="auto"/>
          <w:kern w:val="1"/>
          <w:sz w:val="18"/>
          <w:szCs w:val="18"/>
          <w:lang w:eastAsia="ar-SA"/>
        </w:rPr>
      </w:pPr>
    </w:p>
    <w:p w14:paraId="350E95AA" w14:textId="77777777" w:rsidR="008269E4" w:rsidRPr="008269E4" w:rsidRDefault="008269E4" w:rsidP="008269E4">
      <w:pPr>
        <w:suppressAutoHyphens/>
        <w:autoSpaceDE w:val="0"/>
        <w:jc w:val="center"/>
        <w:rPr>
          <w:rFonts w:eastAsia="Arial CYR" w:cs="Arial CYR"/>
          <w:b/>
          <w:bCs/>
          <w:color w:val="auto"/>
          <w:kern w:val="1"/>
          <w:sz w:val="18"/>
          <w:szCs w:val="18"/>
          <w:lang w:eastAsia="ar-SA"/>
        </w:rPr>
      </w:pPr>
      <w:r w:rsidRPr="008269E4">
        <w:rPr>
          <w:rFonts w:eastAsia="Arial CYR" w:cs="Arial CYR"/>
          <w:b/>
          <w:bCs/>
          <w:color w:val="auto"/>
          <w:kern w:val="1"/>
          <w:sz w:val="18"/>
          <w:szCs w:val="18"/>
          <w:lang w:eastAsia="ar-SA"/>
        </w:rPr>
        <w:t>Основные направления</w:t>
      </w:r>
    </w:p>
    <w:p w14:paraId="0B905D73" w14:textId="77777777" w:rsidR="008269E4" w:rsidRPr="008269E4" w:rsidRDefault="008269E4" w:rsidP="008269E4">
      <w:pPr>
        <w:suppressAutoHyphens/>
        <w:autoSpaceDE w:val="0"/>
        <w:jc w:val="center"/>
        <w:rPr>
          <w:rFonts w:eastAsia="Arial CYR" w:cs="Arial CYR"/>
          <w:b/>
          <w:bCs/>
          <w:caps/>
          <w:color w:val="auto"/>
          <w:kern w:val="24"/>
          <w:sz w:val="18"/>
          <w:szCs w:val="18"/>
          <w:lang w:eastAsia="ar-SA"/>
        </w:rPr>
      </w:pPr>
      <w:r w:rsidRPr="008269E4">
        <w:rPr>
          <w:rFonts w:eastAsia="Arial CYR" w:cs="Arial CYR"/>
          <w:b/>
          <w:bCs/>
          <w:color w:val="auto"/>
          <w:kern w:val="1"/>
          <w:sz w:val="18"/>
          <w:szCs w:val="18"/>
          <w:lang w:eastAsia="ar-SA"/>
        </w:rPr>
        <w:t xml:space="preserve">бюджетной и налоговой политики муниципального образования </w:t>
      </w:r>
      <w:r w:rsidRPr="008269E4">
        <w:rPr>
          <w:rFonts w:eastAsia="Arial CYR" w:cs="Arial CYR"/>
          <w:b/>
          <w:bCs/>
          <w:color w:val="auto"/>
          <w:kern w:val="24"/>
          <w:sz w:val="18"/>
          <w:szCs w:val="18"/>
          <w:lang w:eastAsia="ar-SA"/>
        </w:rPr>
        <w:t>сельского поселения «Зеленец» на 2025 год и плановый период 2026 и 2027 годов</w:t>
      </w:r>
    </w:p>
    <w:p w14:paraId="3C5DAB37" w14:textId="77777777" w:rsidR="008269E4" w:rsidRPr="008269E4" w:rsidRDefault="008269E4" w:rsidP="008269E4">
      <w:pPr>
        <w:suppressAutoHyphens/>
        <w:autoSpaceDE w:val="0"/>
        <w:jc w:val="center"/>
        <w:rPr>
          <w:rFonts w:eastAsia="Arial CYR" w:cs="Arial CYR"/>
          <w:b/>
          <w:bCs/>
          <w:caps/>
          <w:color w:val="auto"/>
          <w:kern w:val="24"/>
          <w:sz w:val="18"/>
          <w:szCs w:val="18"/>
          <w:lang w:eastAsia="ar-SA"/>
        </w:rPr>
      </w:pPr>
    </w:p>
    <w:p w14:paraId="707E3DC9" w14:textId="77777777" w:rsidR="008269E4" w:rsidRPr="008269E4" w:rsidRDefault="008269E4" w:rsidP="008269E4">
      <w:pPr>
        <w:numPr>
          <w:ilvl w:val="0"/>
          <w:numId w:val="22"/>
        </w:numPr>
        <w:suppressAutoHyphens/>
        <w:autoSpaceDE w:val="0"/>
        <w:spacing w:after="200" w:line="276" w:lineRule="auto"/>
        <w:contextualSpacing/>
        <w:jc w:val="center"/>
        <w:rPr>
          <w:rFonts w:eastAsia="Arial CYR" w:cs="Arial CYR"/>
          <w:b/>
          <w:caps/>
          <w:color w:val="auto"/>
          <w:kern w:val="24"/>
          <w:sz w:val="18"/>
          <w:szCs w:val="18"/>
          <w:lang w:eastAsia="ar-SA"/>
        </w:rPr>
      </w:pPr>
      <w:r w:rsidRPr="008269E4">
        <w:rPr>
          <w:rFonts w:eastAsia="Arial CYR" w:cs="Arial CYR"/>
          <w:b/>
          <w:color w:val="auto"/>
          <w:kern w:val="24"/>
          <w:sz w:val="18"/>
          <w:szCs w:val="18"/>
          <w:lang w:eastAsia="ar-SA"/>
        </w:rPr>
        <w:t>Общие положения</w:t>
      </w:r>
    </w:p>
    <w:p w14:paraId="36153BEF" w14:textId="77777777" w:rsidR="008269E4" w:rsidRPr="008269E4" w:rsidRDefault="008269E4" w:rsidP="008269E4">
      <w:pPr>
        <w:suppressAutoHyphens/>
        <w:autoSpaceDE w:val="0"/>
        <w:ind w:left="360"/>
        <w:contextualSpacing/>
        <w:rPr>
          <w:rFonts w:eastAsia="Arial CYR" w:cs="Arial CYR"/>
          <w:b/>
          <w:caps/>
          <w:color w:val="auto"/>
          <w:kern w:val="24"/>
          <w:sz w:val="18"/>
          <w:szCs w:val="18"/>
          <w:lang w:eastAsia="ar-SA"/>
        </w:rPr>
      </w:pPr>
    </w:p>
    <w:p w14:paraId="67A919A9" w14:textId="77777777" w:rsidR="008269E4" w:rsidRPr="008269E4" w:rsidRDefault="008269E4" w:rsidP="008269E4">
      <w:pPr>
        <w:autoSpaceDE w:val="0"/>
        <w:ind w:firstLine="709"/>
        <w:jc w:val="both"/>
        <w:rPr>
          <w:rFonts w:eastAsia="Arial CYR" w:cs="Arial CYR"/>
          <w:color w:val="auto"/>
          <w:kern w:val="1"/>
          <w:sz w:val="18"/>
          <w:szCs w:val="18"/>
          <w:lang w:eastAsia="ar-SA"/>
        </w:rPr>
      </w:pPr>
      <w:r w:rsidRPr="008269E4">
        <w:rPr>
          <w:rFonts w:eastAsia="Arial CYR" w:cs="Arial CYR"/>
          <w:color w:val="auto"/>
          <w:kern w:val="1"/>
          <w:sz w:val="18"/>
          <w:szCs w:val="18"/>
          <w:lang w:eastAsia="ar-SA"/>
        </w:rPr>
        <w:t>Разработка основных направлений бюджетной и налоговой политики осуществляется в целях обеспечения динамичного развития экономики и инвестиционной активности, обеспечения социальной стабильности, решения комплекса задач по повышению качества жизни населения сельского поселения.</w:t>
      </w:r>
    </w:p>
    <w:p w14:paraId="5D4A606E" w14:textId="77777777" w:rsidR="008269E4" w:rsidRPr="008269E4" w:rsidRDefault="008269E4" w:rsidP="008269E4">
      <w:pPr>
        <w:autoSpaceDE w:val="0"/>
        <w:ind w:firstLine="709"/>
        <w:jc w:val="both"/>
        <w:rPr>
          <w:rFonts w:eastAsia="Arial CYR" w:cs="Arial CYR"/>
          <w:color w:val="7030A0"/>
          <w:kern w:val="1"/>
          <w:sz w:val="18"/>
          <w:szCs w:val="18"/>
          <w:lang w:eastAsia="ar-SA"/>
        </w:rPr>
      </w:pPr>
      <w:r w:rsidRPr="008269E4">
        <w:rPr>
          <w:rFonts w:eastAsia="Arial CYR" w:cs="Arial CYR"/>
          <w:color w:val="auto"/>
          <w:kern w:val="1"/>
          <w:sz w:val="18"/>
          <w:szCs w:val="18"/>
          <w:lang w:eastAsia="ar-SA"/>
        </w:rPr>
        <w:t xml:space="preserve">Основные направления бюджетной и налоговой политики </w:t>
      </w:r>
      <w:r w:rsidRPr="008269E4">
        <w:rPr>
          <w:color w:val="auto"/>
          <w:kern w:val="1"/>
          <w:sz w:val="18"/>
          <w:szCs w:val="18"/>
          <w:lang w:eastAsia="ar-SA"/>
        </w:rPr>
        <w:t xml:space="preserve">администрации сельского поселения «Зеленец» </w:t>
      </w:r>
      <w:r w:rsidRPr="008269E4">
        <w:rPr>
          <w:rFonts w:eastAsia="Arial CYR" w:cs="Arial CYR"/>
          <w:color w:val="auto"/>
          <w:kern w:val="1"/>
          <w:sz w:val="18"/>
          <w:szCs w:val="18"/>
          <w:lang w:eastAsia="ar-SA"/>
        </w:rPr>
        <w:t>разработаны в соответствии со статьей 172 и 184.2</w:t>
      </w:r>
      <w:r w:rsidRPr="008269E4">
        <w:rPr>
          <w:rFonts w:eastAsia="Arial CYR" w:cs="Arial CYR"/>
          <w:color w:val="FF0000"/>
          <w:kern w:val="1"/>
          <w:sz w:val="18"/>
          <w:szCs w:val="18"/>
          <w:lang w:eastAsia="ar-SA"/>
        </w:rPr>
        <w:t xml:space="preserve"> </w:t>
      </w:r>
      <w:r w:rsidRPr="008269E4">
        <w:rPr>
          <w:rFonts w:eastAsia="Arial CYR" w:cs="Arial CYR"/>
          <w:color w:val="auto"/>
          <w:kern w:val="1"/>
          <w:sz w:val="18"/>
          <w:szCs w:val="18"/>
          <w:lang w:eastAsia="ar-SA"/>
        </w:rPr>
        <w:t>Бюджетного кодекса Российской Федерации.</w:t>
      </w:r>
    </w:p>
    <w:p w14:paraId="0962355B" w14:textId="77777777" w:rsidR="008269E4" w:rsidRPr="008269E4" w:rsidRDefault="008269E4" w:rsidP="008269E4">
      <w:pPr>
        <w:ind w:firstLine="709"/>
        <w:jc w:val="both"/>
        <w:rPr>
          <w:color w:val="auto"/>
          <w:sz w:val="18"/>
          <w:szCs w:val="18"/>
        </w:rPr>
      </w:pPr>
      <w:proofErr w:type="gramStart"/>
      <w:r w:rsidRPr="008269E4">
        <w:rPr>
          <w:color w:val="auto"/>
          <w:sz w:val="18"/>
          <w:szCs w:val="18"/>
        </w:rPr>
        <w:t>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29 февраля 2024 года, Указа Президента Российской Федерации от 07 мая 2024 г. № 309 «О национальных целях развития Российской Федерации на период до 2030 года и на перспективу до 2036 года» (далее – Указ № 309).</w:t>
      </w:r>
      <w:proofErr w:type="gramEnd"/>
    </w:p>
    <w:p w14:paraId="17A58BEC" w14:textId="77777777" w:rsidR="008269E4" w:rsidRPr="008269E4" w:rsidRDefault="008269E4" w:rsidP="008269E4">
      <w:pPr>
        <w:autoSpaceDE w:val="0"/>
        <w:ind w:firstLine="709"/>
        <w:jc w:val="both"/>
        <w:rPr>
          <w:rFonts w:eastAsia="Arial CYR" w:cs="Arial CYR"/>
          <w:color w:val="auto"/>
          <w:kern w:val="1"/>
          <w:sz w:val="18"/>
          <w:szCs w:val="18"/>
          <w:lang w:eastAsia="ar-SA"/>
        </w:rPr>
      </w:pPr>
      <w:r w:rsidRPr="008269E4">
        <w:rPr>
          <w:rFonts w:eastAsia="Arial CYR" w:cs="Arial CYR"/>
          <w:color w:val="auto"/>
          <w:kern w:val="1"/>
          <w:sz w:val="18"/>
          <w:szCs w:val="18"/>
          <w:lang w:eastAsia="ar-SA"/>
        </w:rPr>
        <w:t xml:space="preserve">Бюджетная и налоговая политика, осуществляемая </w:t>
      </w:r>
      <w:r w:rsidRPr="008269E4">
        <w:rPr>
          <w:color w:val="auto"/>
          <w:kern w:val="1"/>
          <w:sz w:val="18"/>
          <w:szCs w:val="18"/>
          <w:lang w:eastAsia="ar-SA"/>
        </w:rPr>
        <w:t>администрацией сельского поселения «Зеленец»</w:t>
      </w:r>
      <w:r w:rsidRPr="008269E4">
        <w:rPr>
          <w:rFonts w:eastAsia="Arial CYR" w:cs="Arial CYR"/>
          <w:color w:val="auto"/>
          <w:kern w:val="1"/>
          <w:sz w:val="18"/>
          <w:szCs w:val="18"/>
          <w:lang w:eastAsia="ar-SA"/>
        </w:rPr>
        <w:t xml:space="preserve"> (далее – администрация поселения), основана на решении и развитии задач, определяемых Стратегией социально–экономического развития Республики Коми на период до 2035 года, одобренной Постановлением Правительства Республики Коми от 11 апреля 2019 г. № 185</w:t>
      </w:r>
      <w:r w:rsidRPr="008269E4">
        <w:rPr>
          <w:rFonts w:eastAsia="Arial CYR" w:cs="Arial CYR"/>
          <w:color w:val="FF0000"/>
          <w:kern w:val="1"/>
          <w:sz w:val="18"/>
          <w:szCs w:val="18"/>
          <w:lang w:eastAsia="ar-SA"/>
        </w:rPr>
        <w:t xml:space="preserve">. </w:t>
      </w:r>
      <w:r w:rsidRPr="008269E4">
        <w:rPr>
          <w:rFonts w:eastAsia="Arial CYR" w:cs="Arial CYR"/>
          <w:color w:val="auto"/>
          <w:kern w:val="1"/>
          <w:sz w:val="18"/>
          <w:szCs w:val="18"/>
          <w:lang w:eastAsia="ar-SA"/>
        </w:rPr>
        <w:t>Целью Основных направлений бюджетной и налоговой политики является определение условий, принимаемых для составления проекта бюджета муниципального образования сельского поселения «Зеленец» на 2025 год и плановый период 2026 и 2027 годов, подходов к его формированию, основных характеристик и прогнозируемых параметров местного бюджета.</w:t>
      </w:r>
    </w:p>
    <w:p w14:paraId="44F5A87D" w14:textId="77777777" w:rsidR="008269E4" w:rsidRPr="008269E4" w:rsidRDefault="008269E4" w:rsidP="008269E4">
      <w:pPr>
        <w:autoSpaceDE w:val="0"/>
        <w:ind w:firstLine="540"/>
        <w:jc w:val="both"/>
        <w:rPr>
          <w:rFonts w:eastAsia="Arial CYR" w:cs="Arial CYR"/>
          <w:b/>
          <w:color w:val="auto"/>
          <w:kern w:val="1"/>
          <w:sz w:val="18"/>
          <w:szCs w:val="18"/>
          <w:lang w:eastAsia="ar-SA"/>
        </w:rPr>
      </w:pPr>
    </w:p>
    <w:p w14:paraId="1F4D8F64" w14:textId="77777777" w:rsidR="008269E4" w:rsidRPr="008269E4" w:rsidRDefault="008269E4" w:rsidP="008269E4">
      <w:pPr>
        <w:numPr>
          <w:ilvl w:val="0"/>
          <w:numId w:val="22"/>
        </w:numPr>
        <w:autoSpaceDE w:val="0"/>
        <w:contextualSpacing/>
        <w:jc w:val="center"/>
        <w:rPr>
          <w:rFonts w:eastAsia="Arial CYR" w:cs="Arial CYR"/>
          <w:b/>
          <w:color w:val="auto"/>
          <w:kern w:val="1"/>
          <w:sz w:val="18"/>
          <w:szCs w:val="18"/>
          <w:lang w:eastAsia="ar-SA"/>
        </w:rPr>
      </w:pPr>
      <w:r w:rsidRPr="008269E4">
        <w:rPr>
          <w:rFonts w:eastAsia="Arial CYR" w:cs="Arial CYR"/>
          <w:b/>
          <w:color w:val="auto"/>
          <w:kern w:val="1"/>
          <w:sz w:val="18"/>
          <w:szCs w:val="18"/>
          <w:lang w:eastAsia="ar-SA"/>
        </w:rPr>
        <w:t>Основные итоги бюджетной и налоговой политики в муниципальном образовании сельского поселения «Зеленец» за 2023 год</w:t>
      </w:r>
    </w:p>
    <w:p w14:paraId="7D82A9D8" w14:textId="77777777" w:rsidR="008269E4" w:rsidRPr="008269E4" w:rsidRDefault="008269E4" w:rsidP="008269E4">
      <w:pPr>
        <w:autoSpaceDE w:val="0"/>
        <w:ind w:left="360"/>
        <w:jc w:val="center"/>
        <w:rPr>
          <w:rFonts w:eastAsia="Arial CYR" w:cs="Arial CYR"/>
          <w:b/>
          <w:color w:val="auto"/>
          <w:kern w:val="1"/>
          <w:sz w:val="18"/>
          <w:szCs w:val="18"/>
          <w:lang w:eastAsia="ar-SA"/>
        </w:rPr>
      </w:pPr>
    </w:p>
    <w:p w14:paraId="18BABE5B" w14:textId="77777777" w:rsidR="008269E4" w:rsidRPr="008269E4" w:rsidRDefault="008269E4" w:rsidP="008269E4">
      <w:pPr>
        <w:ind w:firstLine="709"/>
        <w:jc w:val="both"/>
        <w:rPr>
          <w:rFonts w:eastAsia="Calibri"/>
          <w:color w:val="auto"/>
          <w:sz w:val="18"/>
          <w:szCs w:val="18"/>
        </w:rPr>
      </w:pPr>
      <w:r w:rsidRPr="008269E4">
        <w:rPr>
          <w:rFonts w:eastAsia="Arial CYR"/>
          <w:color w:val="auto"/>
          <w:kern w:val="1"/>
          <w:sz w:val="18"/>
          <w:szCs w:val="18"/>
          <w:lang w:eastAsia="ar-SA"/>
        </w:rPr>
        <w:t>Наиболее значимыми итогами в муниципальном образовании сельского поселения «Зеленец»</w:t>
      </w:r>
      <w:r w:rsidRPr="008269E4">
        <w:rPr>
          <w:rFonts w:eastAsia="Calibri"/>
          <w:color w:val="auto"/>
          <w:sz w:val="18"/>
          <w:szCs w:val="18"/>
        </w:rPr>
        <w:t xml:space="preserve"> являются сохранение экономической стабильности и укрепление позитивных тенденций в социальной сфере. </w:t>
      </w:r>
    </w:p>
    <w:p w14:paraId="4F255856" w14:textId="77777777" w:rsidR="008269E4" w:rsidRPr="008269E4" w:rsidRDefault="008269E4" w:rsidP="008269E4">
      <w:pPr>
        <w:ind w:firstLine="709"/>
        <w:jc w:val="both"/>
        <w:rPr>
          <w:color w:val="auto"/>
          <w:sz w:val="18"/>
          <w:szCs w:val="18"/>
        </w:rPr>
      </w:pPr>
      <w:r w:rsidRPr="008269E4">
        <w:rPr>
          <w:rFonts w:eastAsia="Calibri"/>
          <w:color w:val="auto"/>
          <w:sz w:val="18"/>
          <w:szCs w:val="18"/>
        </w:rPr>
        <w:t xml:space="preserve">Фактическое поступление доходов в бюджет </w:t>
      </w:r>
      <w:r w:rsidRPr="008269E4">
        <w:rPr>
          <w:color w:val="auto"/>
          <w:sz w:val="18"/>
          <w:szCs w:val="18"/>
        </w:rPr>
        <w:t>муниципального образования сельского поселения «Зеленец»</w:t>
      </w:r>
      <w:r w:rsidRPr="008269E4">
        <w:rPr>
          <w:rFonts w:eastAsia="Calibri"/>
          <w:color w:val="auto"/>
          <w:sz w:val="18"/>
          <w:szCs w:val="18"/>
        </w:rPr>
        <w:t xml:space="preserve"> за 2023 год составило 21 115,6 тыс. руб., что на 398,5 тыс. руб. или на 10,2% больше уровня 2022 года.</w:t>
      </w:r>
      <w:r w:rsidRPr="008269E4">
        <w:rPr>
          <w:color w:val="auto"/>
          <w:sz w:val="18"/>
          <w:szCs w:val="18"/>
        </w:rPr>
        <w:t xml:space="preserve"> </w:t>
      </w:r>
    </w:p>
    <w:p w14:paraId="66BACCAE" w14:textId="77777777" w:rsidR="008269E4" w:rsidRPr="008269E4" w:rsidRDefault="008269E4" w:rsidP="008269E4">
      <w:pPr>
        <w:ind w:firstLine="709"/>
        <w:jc w:val="both"/>
        <w:rPr>
          <w:color w:val="auto"/>
          <w:sz w:val="18"/>
          <w:szCs w:val="18"/>
        </w:rPr>
      </w:pPr>
      <w:r w:rsidRPr="008269E4">
        <w:rPr>
          <w:color w:val="auto"/>
          <w:sz w:val="18"/>
          <w:szCs w:val="18"/>
        </w:rPr>
        <w:lastRenderedPageBreak/>
        <w:t>Основные источники формирования налоговых и неналоговых доходов в отчетном периоде являются: Единый сельскохозяйственный налог (20,5%), НДФЛ (12,4%), налог на имущество (9,3%), земельный налог (6,5 %).</w:t>
      </w:r>
    </w:p>
    <w:p w14:paraId="274B2F91" w14:textId="77777777" w:rsidR="008269E4" w:rsidRPr="008269E4" w:rsidRDefault="008269E4" w:rsidP="008269E4">
      <w:pPr>
        <w:autoSpaceDE w:val="0"/>
        <w:ind w:firstLine="709"/>
        <w:jc w:val="both"/>
        <w:rPr>
          <w:color w:val="auto"/>
          <w:sz w:val="18"/>
          <w:szCs w:val="18"/>
        </w:rPr>
      </w:pPr>
      <w:r w:rsidRPr="008269E4">
        <w:rPr>
          <w:color w:val="auto"/>
          <w:sz w:val="18"/>
          <w:szCs w:val="18"/>
        </w:rPr>
        <w:t>Расходы муниципального образования сельского поселения «Зеленец» в 2023 году сложились в сумме 16 008,0 тыс. руб.</w:t>
      </w:r>
    </w:p>
    <w:p w14:paraId="0A6C86ED" w14:textId="77777777" w:rsidR="008269E4" w:rsidRPr="008269E4" w:rsidRDefault="008269E4" w:rsidP="008269E4">
      <w:pPr>
        <w:autoSpaceDE w:val="0"/>
        <w:ind w:firstLine="709"/>
        <w:jc w:val="both"/>
        <w:rPr>
          <w:color w:val="auto"/>
          <w:sz w:val="18"/>
          <w:szCs w:val="18"/>
        </w:rPr>
      </w:pPr>
      <w:r w:rsidRPr="008269E4">
        <w:rPr>
          <w:color w:val="auto"/>
          <w:sz w:val="18"/>
          <w:szCs w:val="18"/>
        </w:rPr>
        <w:t>Основными направлениями расходования бюджетных средств являются общегосударственные вопросы и жилищно - коммунальное хозяйство.</w:t>
      </w:r>
    </w:p>
    <w:p w14:paraId="0080DCE3" w14:textId="77777777" w:rsidR="008269E4" w:rsidRPr="008269E4" w:rsidRDefault="008269E4" w:rsidP="008269E4">
      <w:pPr>
        <w:autoSpaceDE w:val="0"/>
        <w:ind w:firstLine="709"/>
        <w:jc w:val="both"/>
        <w:rPr>
          <w:color w:val="auto"/>
          <w:sz w:val="18"/>
          <w:szCs w:val="18"/>
        </w:rPr>
      </w:pPr>
      <w:r w:rsidRPr="008269E4">
        <w:rPr>
          <w:color w:val="auto"/>
          <w:sz w:val="18"/>
          <w:szCs w:val="18"/>
        </w:rPr>
        <w:t>В целях обеспечения эффективного, ответственного и прозрачного управления муниципальными финансами в муниципальном образовании сельского поселения «Зеленец» проводится системная работа, направленная на снижение задолженности по налоговым и неналоговым доходам в бюджет сельского поселения «Зеленец», улучшение качества администрирования доходов бюджета, выявление дополнительных резервов.</w:t>
      </w:r>
    </w:p>
    <w:p w14:paraId="6AA69913" w14:textId="77777777" w:rsidR="008269E4" w:rsidRPr="008269E4" w:rsidRDefault="008269E4" w:rsidP="008269E4">
      <w:pPr>
        <w:autoSpaceDE w:val="0"/>
        <w:ind w:firstLine="709"/>
        <w:jc w:val="both"/>
        <w:rPr>
          <w:sz w:val="18"/>
          <w:szCs w:val="18"/>
        </w:rPr>
      </w:pPr>
      <w:r w:rsidRPr="008269E4">
        <w:rPr>
          <w:sz w:val="18"/>
          <w:szCs w:val="18"/>
        </w:rPr>
        <w:t xml:space="preserve">При определении бюджетной и налоговой политики, а равно и при бюджетном планировании, как и </w:t>
      </w:r>
      <w:proofErr w:type="gramStart"/>
      <w:r w:rsidRPr="008269E4">
        <w:rPr>
          <w:sz w:val="18"/>
          <w:szCs w:val="18"/>
        </w:rPr>
        <w:t>ранее</w:t>
      </w:r>
      <w:proofErr w:type="gramEnd"/>
      <w:r w:rsidRPr="008269E4">
        <w:rPr>
          <w:sz w:val="18"/>
          <w:szCs w:val="18"/>
        </w:rPr>
        <w:t xml:space="preserve"> следует исходить главным образом из имеющихся собственных возможностей.</w:t>
      </w:r>
    </w:p>
    <w:p w14:paraId="144B58FB" w14:textId="77777777" w:rsidR="008269E4" w:rsidRPr="008269E4" w:rsidRDefault="008269E4" w:rsidP="008269E4">
      <w:pPr>
        <w:autoSpaceDE w:val="0"/>
        <w:jc w:val="both"/>
        <w:rPr>
          <w:rFonts w:eastAsia="Arial CYR"/>
          <w:color w:val="FF0000"/>
          <w:kern w:val="1"/>
          <w:sz w:val="18"/>
          <w:szCs w:val="18"/>
          <w:lang w:eastAsia="ar-SA"/>
        </w:rPr>
      </w:pPr>
    </w:p>
    <w:p w14:paraId="29A1436B" w14:textId="77777777" w:rsidR="008269E4" w:rsidRPr="008269E4" w:rsidRDefault="008269E4" w:rsidP="008269E4">
      <w:pPr>
        <w:numPr>
          <w:ilvl w:val="0"/>
          <w:numId w:val="22"/>
        </w:numPr>
        <w:suppressAutoHyphens/>
        <w:autoSpaceDE w:val="0"/>
        <w:contextualSpacing/>
        <w:jc w:val="center"/>
        <w:rPr>
          <w:rFonts w:eastAsia="Arial CYR" w:cs="Arial CYR"/>
          <w:b/>
          <w:color w:val="auto"/>
          <w:kern w:val="1"/>
          <w:sz w:val="18"/>
          <w:szCs w:val="18"/>
          <w:lang w:eastAsia="ar-SA"/>
        </w:rPr>
      </w:pPr>
      <w:r w:rsidRPr="008269E4">
        <w:rPr>
          <w:rFonts w:eastAsia="Arial CYR" w:cs="Arial CYR"/>
          <w:b/>
          <w:color w:val="auto"/>
          <w:kern w:val="1"/>
          <w:sz w:val="18"/>
          <w:szCs w:val="18"/>
          <w:lang w:eastAsia="ar-SA"/>
        </w:rPr>
        <w:t>Основные направления</w:t>
      </w:r>
    </w:p>
    <w:p w14:paraId="2AA4161F" w14:textId="77777777" w:rsidR="008269E4" w:rsidRPr="008269E4" w:rsidRDefault="008269E4" w:rsidP="008269E4">
      <w:pPr>
        <w:suppressAutoHyphens/>
        <w:autoSpaceDE w:val="0"/>
        <w:jc w:val="center"/>
        <w:rPr>
          <w:rFonts w:eastAsia="Arial CYR" w:cs="Arial CYR"/>
          <w:b/>
          <w:bCs/>
          <w:color w:val="auto"/>
          <w:kern w:val="1"/>
          <w:sz w:val="18"/>
          <w:szCs w:val="18"/>
          <w:lang w:eastAsia="ar-SA"/>
        </w:rPr>
      </w:pPr>
      <w:r w:rsidRPr="008269E4">
        <w:rPr>
          <w:rFonts w:eastAsia="Arial CYR" w:cs="Arial CYR"/>
          <w:b/>
          <w:color w:val="auto"/>
          <w:kern w:val="1"/>
          <w:sz w:val="18"/>
          <w:szCs w:val="18"/>
          <w:lang w:eastAsia="ar-SA"/>
        </w:rPr>
        <w:t>бюджетной и налоговой политики муниципального образования</w:t>
      </w:r>
    </w:p>
    <w:p w14:paraId="73F16A37" w14:textId="77777777" w:rsidR="008269E4" w:rsidRPr="008269E4" w:rsidRDefault="008269E4" w:rsidP="008269E4">
      <w:pPr>
        <w:suppressAutoHyphens/>
        <w:autoSpaceDE w:val="0"/>
        <w:jc w:val="center"/>
        <w:rPr>
          <w:rFonts w:eastAsia="Arial CYR" w:cs="Arial CYR"/>
          <w:b/>
          <w:bCs/>
          <w:caps/>
          <w:color w:val="auto"/>
          <w:kern w:val="24"/>
          <w:sz w:val="18"/>
          <w:szCs w:val="18"/>
          <w:lang w:eastAsia="ar-SA"/>
        </w:rPr>
      </w:pPr>
      <w:r w:rsidRPr="008269E4">
        <w:rPr>
          <w:rFonts w:eastAsia="Arial CYR" w:cs="Arial CYR"/>
          <w:b/>
          <w:bCs/>
          <w:color w:val="auto"/>
          <w:kern w:val="24"/>
          <w:sz w:val="18"/>
          <w:szCs w:val="18"/>
          <w:lang w:eastAsia="ar-SA"/>
        </w:rPr>
        <w:t xml:space="preserve">сельского поселения «Зеленец» на 2025 год и на плановый период </w:t>
      </w:r>
    </w:p>
    <w:p w14:paraId="0F84C0B6" w14:textId="77777777" w:rsidR="008269E4" w:rsidRPr="008269E4" w:rsidRDefault="008269E4" w:rsidP="008269E4">
      <w:pPr>
        <w:suppressAutoHyphens/>
        <w:autoSpaceDE w:val="0"/>
        <w:jc w:val="center"/>
        <w:rPr>
          <w:rFonts w:eastAsia="Arial CYR" w:cs="Arial CYR"/>
          <w:b/>
          <w:bCs/>
          <w:caps/>
          <w:color w:val="auto"/>
          <w:kern w:val="24"/>
          <w:sz w:val="18"/>
          <w:szCs w:val="18"/>
          <w:lang w:eastAsia="ar-SA"/>
        </w:rPr>
      </w:pPr>
      <w:r w:rsidRPr="008269E4">
        <w:rPr>
          <w:rFonts w:eastAsia="Arial CYR" w:cs="Arial CYR"/>
          <w:b/>
          <w:bCs/>
          <w:color w:val="auto"/>
          <w:kern w:val="24"/>
          <w:sz w:val="18"/>
          <w:szCs w:val="18"/>
          <w:lang w:eastAsia="ar-SA"/>
        </w:rPr>
        <w:t>2026 и 2027 годов</w:t>
      </w:r>
    </w:p>
    <w:p w14:paraId="72E1BBFD" w14:textId="77777777" w:rsidR="008269E4" w:rsidRPr="008269E4" w:rsidRDefault="008269E4" w:rsidP="008269E4">
      <w:pPr>
        <w:suppressAutoHyphens/>
        <w:autoSpaceDE w:val="0"/>
        <w:jc w:val="center"/>
        <w:rPr>
          <w:rFonts w:eastAsia="Arial CYR" w:cs="Arial CYR"/>
          <w:b/>
          <w:color w:val="auto"/>
          <w:kern w:val="1"/>
          <w:sz w:val="18"/>
          <w:szCs w:val="18"/>
          <w:lang w:eastAsia="ar-SA"/>
        </w:rPr>
      </w:pPr>
    </w:p>
    <w:p w14:paraId="58F5C9C0" w14:textId="77777777" w:rsidR="008269E4" w:rsidRPr="008269E4" w:rsidRDefault="008269E4" w:rsidP="008269E4">
      <w:pPr>
        <w:autoSpaceDE w:val="0"/>
        <w:autoSpaceDN w:val="0"/>
        <w:adjustRightInd w:val="0"/>
        <w:ind w:firstLine="709"/>
        <w:jc w:val="both"/>
        <w:rPr>
          <w:rFonts w:eastAsia="Calibri"/>
          <w:color w:val="auto"/>
          <w:sz w:val="18"/>
          <w:szCs w:val="18"/>
          <w:lang w:eastAsia="en-US"/>
        </w:rPr>
      </w:pPr>
      <w:r w:rsidRPr="008269E4">
        <w:rPr>
          <w:rFonts w:eastAsia="Calibri"/>
          <w:color w:val="auto"/>
          <w:sz w:val="18"/>
          <w:szCs w:val="18"/>
          <w:lang w:eastAsia="en-US"/>
        </w:rPr>
        <w:t>Основные направления бюджетной и налоговой политики муниципального образования сельского поселения «Зеленце» на 2025 год и плановый период 2026 и 2027 годов сохраняют преемственность задач в отношении определенных ранее приоритетов, скорректированы с учетом текущей экономической ситуации и необходимостью реализации первоочередных задач.</w:t>
      </w:r>
    </w:p>
    <w:p w14:paraId="6849B9DE" w14:textId="77777777" w:rsidR="008269E4" w:rsidRPr="008269E4" w:rsidRDefault="008269E4" w:rsidP="008269E4">
      <w:pPr>
        <w:autoSpaceDE w:val="0"/>
        <w:autoSpaceDN w:val="0"/>
        <w:adjustRightInd w:val="0"/>
        <w:spacing w:before="220"/>
        <w:ind w:firstLine="709"/>
        <w:jc w:val="both"/>
        <w:rPr>
          <w:rFonts w:eastAsia="Calibri"/>
          <w:color w:val="auto"/>
          <w:sz w:val="18"/>
          <w:szCs w:val="18"/>
          <w:lang w:eastAsia="en-US"/>
        </w:rPr>
      </w:pPr>
      <w:r w:rsidRPr="008269E4">
        <w:rPr>
          <w:rFonts w:eastAsia="Calibri"/>
          <w:color w:val="auto"/>
          <w:sz w:val="18"/>
          <w:szCs w:val="18"/>
          <w:lang w:eastAsia="en-US"/>
        </w:rPr>
        <w:t>Целью основных направлений бюджетной и налоговой политики является определение условий, принимаемых для составления проекта бюджета муниципального образования сельского поселения «Зеленце» на 2025 год и плановый период 2026 и 2027 годов, подходов к его формированию, основных характеристик и прогнозируемых параметров местного бюджета.</w:t>
      </w:r>
    </w:p>
    <w:p w14:paraId="6F6C61CC" w14:textId="77777777" w:rsidR="008269E4" w:rsidRPr="008269E4" w:rsidRDefault="008269E4" w:rsidP="008269E4">
      <w:pPr>
        <w:autoSpaceDE w:val="0"/>
        <w:autoSpaceDN w:val="0"/>
        <w:adjustRightInd w:val="0"/>
        <w:spacing w:before="220"/>
        <w:ind w:firstLine="709"/>
        <w:jc w:val="both"/>
        <w:rPr>
          <w:rFonts w:eastAsia="Calibri"/>
          <w:color w:val="auto"/>
          <w:sz w:val="18"/>
          <w:szCs w:val="18"/>
          <w:lang w:eastAsia="en-US"/>
        </w:rPr>
      </w:pPr>
      <w:r w:rsidRPr="008269E4">
        <w:rPr>
          <w:rFonts w:eastAsia="Calibri"/>
          <w:color w:val="auto"/>
          <w:sz w:val="18"/>
          <w:szCs w:val="18"/>
          <w:lang w:eastAsia="en-US"/>
        </w:rPr>
        <w:t>Достижение цели будет осуществляться за счет решения следующих задач:</w:t>
      </w:r>
    </w:p>
    <w:p w14:paraId="2BF0BB62" w14:textId="77777777" w:rsidR="008269E4" w:rsidRPr="008269E4" w:rsidRDefault="008269E4" w:rsidP="008269E4">
      <w:pPr>
        <w:numPr>
          <w:ilvl w:val="0"/>
          <w:numId w:val="23"/>
        </w:numPr>
        <w:autoSpaceDE w:val="0"/>
        <w:autoSpaceDN w:val="0"/>
        <w:adjustRightInd w:val="0"/>
        <w:ind w:left="0" w:firstLine="709"/>
        <w:contextualSpacing/>
        <w:jc w:val="both"/>
        <w:rPr>
          <w:color w:val="auto"/>
          <w:sz w:val="18"/>
          <w:szCs w:val="18"/>
        </w:rPr>
      </w:pPr>
      <w:r w:rsidRPr="008269E4">
        <w:rPr>
          <w:color w:val="auto"/>
          <w:sz w:val="18"/>
          <w:szCs w:val="18"/>
        </w:rPr>
        <w:t>проведение мероприятий, направленных на увеличение поступлений налоговых и неналоговых доходов бюджета муниципального образования сельского поселения «Зеленец»;</w:t>
      </w:r>
    </w:p>
    <w:p w14:paraId="4D516436" w14:textId="77777777" w:rsidR="008269E4" w:rsidRPr="008269E4" w:rsidRDefault="008269E4" w:rsidP="008269E4">
      <w:pPr>
        <w:numPr>
          <w:ilvl w:val="0"/>
          <w:numId w:val="23"/>
        </w:numPr>
        <w:autoSpaceDE w:val="0"/>
        <w:autoSpaceDN w:val="0"/>
        <w:adjustRightInd w:val="0"/>
        <w:ind w:left="0" w:firstLine="709"/>
        <w:contextualSpacing/>
        <w:jc w:val="both"/>
        <w:rPr>
          <w:color w:val="auto"/>
          <w:sz w:val="18"/>
          <w:szCs w:val="18"/>
        </w:rPr>
      </w:pPr>
      <w:r w:rsidRPr="008269E4">
        <w:rPr>
          <w:color w:val="auto"/>
          <w:sz w:val="18"/>
          <w:szCs w:val="18"/>
        </w:rPr>
        <w:t>сдерживания роста расходов, не обеспеченного увеличением доходов и (или) оптимизацией расходов;</w:t>
      </w:r>
    </w:p>
    <w:p w14:paraId="467E3BA4" w14:textId="77777777" w:rsidR="008269E4" w:rsidRPr="008269E4" w:rsidRDefault="008269E4" w:rsidP="008269E4">
      <w:pPr>
        <w:numPr>
          <w:ilvl w:val="0"/>
          <w:numId w:val="23"/>
        </w:numPr>
        <w:autoSpaceDE w:val="0"/>
        <w:autoSpaceDN w:val="0"/>
        <w:adjustRightInd w:val="0"/>
        <w:ind w:left="0" w:firstLine="709"/>
        <w:jc w:val="both"/>
        <w:rPr>
          <w:rFonts w:eastAsia="Calibri"/>
          <w:color w:val="auto"/>
          <w:sz w:val="18"/>
          <w:szCs w:val="18"/>
          <w:lang w:eastAsia="en-US"/>
        </w:rPr>
      </w:pPr>
      <w:r w:rsidRPr="008269E4">
        <w:rPr>
          <w:rFonts w:eastAsia="Calibri"/>
          <w:color w:val="auto"/>
          <w:sz w:val="18"/>
          <w:szCs w:val="18"/>
          <w:lang w:eastAsia="en-US"/>
        </w:rPr>
        <w:t>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сельском поселении Зеленец;</w:t>
      </w:r>
    </w:p>
    <w:p w14:paraId="73C2DC1D" w14:textId="77777777" w:rsidR="008269E4" w:rsidRPr="008269E4" w:rsidRDefault="008269E4" w:rsidP="008269E4">
      <w:pPr>
        <w:numPr>
          <w:ilvl w:val="0"/>
          <w:numId w:val="23"/>
        </w:numPr>
        <w:autoSpaceDE w:val="0"/>
        <w:autoSpaceDN w:val="0"/>
        <w:adjustRightInd w:val="0"/>
        <w:ind w:left="0" w:firstLine="709"/>
        <w:jc w:val="both"/>
        <w:rPr>
          <w:rFonts w:eastAsia="Calibri"/>
          <w:color w:val="auto"/>
          <w:sz w:val="18"/>
          <w:szCs w:val="18"/>
          <w:lang w:eastAsia="en-US"/>
        </w:rPr>
      </w:pPr>
      <w:r w:rsidRPr="008269E4">
        <w:rPr>
          <w:rFonts w:eastAsia="Calibri"/>
          <w:color w:val="auto"/>
          <w:sz w:val="18"/>
          <w:szCs w:val="18"/>
          <w:lang w:eastAsia="en-US"/>
        </w:rPr>
        <w:t>обеспечение открытости и прозрачности бюджетного процесса, деятельности органов местного самоуправления.</w:t>
      </w:r>
    </w:p>
    <w:p w14:paraId="15834710" w14:textId="77777777" w:rsidR="008269E4" w:rsidRPr="008269E4" w:rsidRDefault="008269E4" w:rsidP="008269E4">
      <w:pPr>
        <w:autoSpaceDE w:val="0"/>
        <w:autoSpaceDN w:val="0"/>
        <w:adjustRightInd w:val="0"/>
        <w:ind w:firstLine="709"/>
        <w:contextualSpacing/>
        <w:jc w:val="both"/>
        <w:rPr>
          <w:color w:val="auto"/>
          <w:sz w:val="18"/>
          <w:szCs w:val="18"/>
        </w:rPr>
      </w:pPr>
      <w:r w:rsidRPr="008269E4">
        <w:rPr>
          <w:color w:val="auto"/>
          <w:sz w:val="18"/>
          <w:szCs w:val="18"/>
        </w:rPr>
        <w:lastRenderedPageBreak/>
        <w:t xml:space="preserve">В сельском поселении Зеленец будет продолжена работа по сохранению, укреплению и развитию налогового потенциала путем совершенствования механизма собираемости налогов, легализации налоговой базы, включая легализацию «теневой» заработной платы, поддержки организаций, формирующих налоговый потенциал сельского поселения, повышения эффективности управления муниципальной собственностью. </w:t>
      </w:r>
    </w:p>
    <w:p w14:paraId="6849F478" w14:textId="77777777" w:rsidR="008269E4" w:rsidRPr="008269E4" w:rsidRDefault="008269E4" w:rsidP="008269E4">
      <w:pPr>
        <w:autoSpaceDE w:val="0"/>
        <w:autoSpaceDN w:val="0"/>
        <w:adjustRightInd w:val="0"/>
        <w:ind w:firstLine="709"/>
        <w:contextualSpacing/>
        <w:jc w:val="both"/>
        <w:rPr>
          <w:rFonts w:eastAsia="Calibri"/>
          <w:color w:val="auto"/>
          <w:sz w:val="18"/>
          <w:szCs w:val="18"/>
          <w:lang w:eastAsia="en-US"/>
        </w:rPr>
      </w:pPr>
      <w:proofErr w:type="gramStart"/>
      <w:r w:rsidRPr="008269E4">
        <w:rPr>
          <w:rFonts w:eastAsia="Calibri"/>
          <w:color w:val="auto"/>
          <w:sz w:val="18"/>
          <w:szCs w:val="18"/>
          <w:lang w:eastAsia="en-US"/>
        </w:rPr>
        <w:t>В целях увеличения доходов бюджета сельского поселения «Зеленец» от распоряжения муниципальным имуществом сельского поселения «Зеленец» предполагается проведение мероприятий, направленных на повышение эффективности использования муниципальной собственности сельского поселения «Зеленец», в том числе по изъятию, продаже или сдаче в аренду в установленном порядке излишнего, неиспользуемого или используемого не по назначению муниципального имущества сельского поселения «Зеленец», а также по постановке на учет неучтенных</w:t>
      </w:r>
      <w:proofErr w:type="gramEnd"/>
      <w:r w:rsidRPr="008269E4">
        <w:rPr>
          <w:rFonts w:eastAsia="Calibri"/>
          <w:color w:val="auto"/>
          <w:sz w:val="18"/>
          <w:szCs w:val="18"/>
          <w:lang w:eastAsia="en-US"/>
        </w:rPr>
        <w:t xml:space="preserve"> объектов на территории сельского поселения «Зеленец», выявленных после проведения сплошной инвентаризации.</w:t>
      </w:r>
    </w:p>
    <w:p w14:paraId="7834A09E"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Обеспечение системного подхода к повышению эффективности бюджетных расходов должно быть достигнуто осуществлением следующих мероприятий:</w:t>
      </w:r>
    </w:p>
    <w:p w14:paraId="1602C55D" w14:textId="77777777" w:rsidR="008269E4" w:rsidRPr="008269E4" w:rsidRDefault="008269E4" w:rsidP="008269E4">
      <w:pPr>
        <w:tabs>
          <w:tab w:val="right" w:pos="9639"/>
        </w:tabs>
        <w:ind w:firstLine="709"/>
        <w:jc w:val="both"/>
        <w:rPr>
          <w:rFonts w:eastAsia="Calibri"/>
          <w:color w:val="FF0000"/>
          <w:sz w:val="18"/>
          <w:szCs w:val="18"/>
          <w:lang w:eastAsia="en-US"/>
        </w:rPr>
      </w:pPr>
      <w:r w:rsidRPr="008269E4">
        <w:rPr>
          <w:color w:val="auto"/>
          <w:sz w:val="18"/>
          <w:szCs w:val="18"/>
        </w:rPr>
        <w:t xml:space="preserve">1) </w:t>
      </w:r>
      <w:r w:rsidRPr="008269E4">
        <w:rPr>
          <w:rFonts w:eastAsia="Calibri"/>
          <w:color w:val="auto"/>
          <w:sz w:val="18"/>
          <w:szCs w:val="18"/>
          <w:lang w:eastAsia="en-US"/>
        </w:rPr>
        <w:t>совершенствования системы закупок товаров, работ, услуг для обеспечения муниципальных нужд сельского поселения «Зеленец» через планирование обеспечения муниципальных  нужд на основе принципа неразрывной связи с бюджетным процессом;</w:t>
      </w:r>
      <w:r w:rsidRPr="008269E4">
        <w:rPr>
          <w:color w:val="auto"/>
          <w:sz w:val="18"/>
          <w:szCs w:val="18"/>
        </w:rPr>
        <w:t xml:space="preserve"> повышения уровня прозрачности процесса  муниципальных закупок путем поэтапного внедрения практики осуществления процедур закупок «малого объема» с использованием функционала «электронного магазина»;</w:t>
      </w:r>
    </w:p>
    <w:p w14:paraId="035A2CEC"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2) 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14:paraId="357A0CB0" w14:textId="77777777" w:rsidR="008269E4" w:rsidRPr="008269E4" w:rsidRDefault="008269E4" w:rsidP="008269E4">
      <w:pPr>
        <w:tabs>
          <w:tab w:val="right" w:pos="9639"/>
        </w:tabs>
        <w:ind w:firstLine="709"/>
        <w:jc w:val="both"/>
        <w:rPr>
          <w:rFonts w:eastAsia="Calibri"/>
          <w:sz w:val="18"/>
          <w:szCs w:val="18"/>
          <w:lang w:eastAsia="en-US"/>
        </w:rPr>
      </w:pPr>
      <w:r w:rsidRPr="008269E4">
        <w:rPr>
          <w:rFonts w:eastAsia="Calibri"/>
          <w:color w:val="auto"/>
          <w:sz w:val="18"/>
          <w:szCs w:val="18"/>
          <w:lang w:eastAsia="en-US"/>
        </w:rPr>
        <w:t xml:space="preserve">3) продолжения осуществления мониторинга, </w:t>
      </w:r>
      <w:proofErr w:type="gramStart"/>
      <w:r w:rsidRPr="008269E4">
        <w:rPr>
          <w:rFonts w:eastAsia="Calibri"/>
          <w:color w:val="auto"/>
          <w:sz w:val="18"/>
          <w:szCs w:val="18"/>
          <w:lang w:eastAsia="en-US"/>
        </w:rPr>
        <w:t>контроля за</w:t>
      </w:r>
      <w:proofErr w:type="gramEnd"/>
      <w:r w:rsidRPr="008269E4">
        <w:rPr>
          <w:rFonts w:eastAsia="Calibri"/>
          <w:color w:val="auto"/>
          <w:sz w:val="18"/>
          <w:szCs w:val="18"/>
          <w:lang w:eastAsia="en-US"/>
        </w:rPr>
        <w:t xml:space="preserve"> исполнением контрактов и принятием контрактных результатов, в том числе и у муниципальных заказчиков, п</w:t>
      </w:r>
      <w:r w:rsidRPr="008269E4">
        <w:rPr>
          <w:rFonts w:eastAsia="Calibri"/>
          <w:sz w:val="18"/>
          <w:szCs w:val="18"/>
          <w:lang w:eastAsia="en-US"/>
        </w:rPr>
        <w:t xml:space="preserve">роведение претензионной работы с исполнителями по муниципальным контрактам и договорам; </w:t>
      </w:r>
    </w:p>
    <w:p w14:paraId="26458332"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4) совершенствования нормативно-правовой базы бюджетного планирования и исполнения бюджета сельского поселения «Зеленец»;</w:t>
      </w:r>
    </w:p>
    <w:p w14:paraId="53C6E509"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5) планирования бюджетных ассигнований на оказание муниципальных услуг на основе муниципальных программ, показателей муниципального задания и нормативных затрат, результатов мониторинга потребности в муниципальных услугах;</w:t>
      </w:r>
    </w:p>
    <w:p w14:paraId="104D7C3D"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6) создания условий для развития конкуренции в секторе оказания муниципальных услуг;</w:t>
      </w:r>
    </w:p>
    <w:p w14:paraId="07A3EE34" w14:textId="77777777" w:rsidR="008269E4" w:rsidRPr="008269E4" w:rsidRDefault="008269E4" w:rsidP="008269E4">
      <w:pPr>
        <w:tabs>
          <w:tab w:val="right" w:pos="9639"/>
        </w:tabs>
        <w:ind w:firstLine="709"/>
        <w:jc w:val="both"/>
        <w:rPr>
          <w:rFonts w:eastAsia="Calibri"/>
          <w:color w:val="auto"/>
          <w:sz w:val="18"/>
          <w:szCs w:val="18"/>
          <w:lang w:eastAsia="en-US"/>
        </w:rPr>
      </w:pPr>
      <w:proofErr w:type="gramStart"/>
      <w:r w:rsidRPr="008269E4">
        <w:rPr>
          <w:rFonts w:eastAsia="Calibri"/>
          <w:color w:val="auto"/>
          <w:sz w:val="18"/>
          <w:szCs w:val="18"/>
          <w:lang w:eastAsia="en-US"/>
        </w:rPr>
        <w:t>7) дальнейшего совершенствования системы управления качеством предоставляемых муниципальных услуг, предполагающей разработку и утверждение стандартов предоставления муниципальных услуг юридическим и физическим лицам в сельском поселении «Зеленец» и оценку соответствия качества предоставляемых услуг установленным требованиям;</w:t>
      </w:r>
      <w:proofErr w:type="gramEnd"/>
    </w:p>
    <w:p w14:paraId="36F603A7"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xml:space="preserve">8) оптимизации административных процедур предоставления муниципальных услуг, оказываемых органами исполнительной власти сельского </w:t>
      </w:r>
      <w:r w:rsidRPr="008269E4">
        <w:rPr>
          <w:rFonts w:eastAsia="Calibri"/>
          <w:color w:val="auto"/>
          <w:sz w:val="18"/>
          <w:szCs w:val="18"/>
          <w:lang w:eastAsia="en-US"/>
        </w:rPr>
        <w:lastRenderedPageBreak/>
        <w:t>поселения «Зеленец», дальнейшего совершенствования процессов их предоставления в электронной форме;</w:t>
      </w:r>
    </w:p>
    <w:p w14:paraId="16F6F171" w14:textId="77777777" w:rsidR="008269E4" w:rsidRPr="008269E4" w:rsidRDefault="008269E4" w:rsidP="008269E4">
      <w:pPr>
        <w:autoSpaceDE w:val="0"/>
        <w:autoSpaceDN w:val="0"/>
        <w:adjustRightInd w:val="0"/>
        <w:ind w:firstLine="709"/>
        <w:jc w:val="both"/>
        <w:rPr>
          <w:color w:val="auto"/>
          <w:sz w:val="18"/>
          <w:szCs w:val="18"/>
        </w:rPr>
      </w:pPr>
      <w:proofErr w:type="gramStart"/>
      <w:r w:rsidRPr="008269E4">
        <w:rPr>
          <w:color w:val="auto"/>
          <w:sz w:val="18"/>
          <w:szCs w:val="18"/>
        </w:rPr>
        <w:t xml:space="preserve">9) привлечения в пределах имеющихся возможностей бюджета муниципального образования сельского поселения «Зеленец» субсидий из республиканского, федерального бюджетов на </w:t>
      </w:r>
      <w:proofErr w:type="spellStart"/>
      <w:r w:rsidRPr="008269E4">
        <w:rPr>
          <w:color w:val="auto"/>
          <w:sz w:val="18"/>
          <w:szCs w:val="18"/>
        </w:rPr>
        <w:t>софинансирование</w:t>
      </w:r>
      <w:proofErr w:type="spellEnd"/>
      <w:r w:rsidRPr="008269E4">
        <w:rPr>
          <w:color w:val="auto"/>
          <w:sz w:val="18"/>
          <w:szCs w:val="18"/>
        </w:rPr>
        <w:t xml:space="preserve"> бюджетных расходов с наиболее высокой долей </w:t>
      </w:r>
      <w:proofErr w:type="spellStart"/>
      <w:r w:rsidRPr="008269E4">
        <w:rPr>
          <w:color w:val="auto"/>
          <w:sz w:val="18"/>
          <w:szCs w:val="18"/>
        </w:rPr>
        <w:t>софинансирования</w:t>
      </w:r>
      <w:proofErr w:type="spellEnd"/>
      <w:r w:rsidRPr="008269E4">
        <w:rPr>
          <w:color w:val="auto"/>
          <w:sz w:val="18"/>
          <w:szCs w:val="18"/>
        </w:rPr>
        <w:t xml:space="preserve"> за счет средств республиканского, федерального бюджетов, а также активного участия сельского поселения «Зеленец» в национальных проектах (программах) и федеральных проектах и получения поддержки из республиканского, федерального бюджетов в целях высвобождения бюджетных средств и направления</w:t>
      </w:r>
      <w:proofErr w:type="gramEnd"/>
      <w:r w:rsidRPr="008269E4">
        <w:rPr>
          <w:color w:val="auto"/>
          <w:sz w:val="18"/>
          <w:szCs w:val="18"/>
        </w:rPr>
        <w:t xml:space="preserve"> их на финансирование других приоритетных направлений социально-экономического развития сельского поселения «Зеленец»;</w:t>
      </w:r>
    </w:p>
    <w:p w14:paraId="1A993260"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10) ужесточения кассовой дисциплины, в том числе обеспечение однородного исполнения бюджета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w:t>
      </w:r>
    </w:p>
    <w:p w14:paraId="022E5ACE"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Открытость и прозрачность бюджетного процесса, деятельности органов местного самоуправления будет достигаться за счет реализации мероприятий по следующим направлениям:</w:t>
      </w:r>
    </w:p>
    <w:p w14:paraId="475E40B7"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проведение публичных слушаний по проекту решения Совета сельского поселения «Зеленец» о бюджете на очередной финансовый год и плановый период и по проекту решения Совета сельского поселения «Зеленец» об утверждении отчета об исполнении бюджета за отчетный финансовый год;</w:t>
      </w:r>
    </w:p>
    <w:p w14:paraId="05E588F3"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приоритетного проекта «Формирование комфортной городской среды»;</w:t>
      </w:r>
    </w:p>
    <w:p w14:paraId="51C37BF0"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продолжение практики размещения годовых отчетов о ходе реализации и оценке эффективности муниципальных программ сельского поселения «Зеленец» на официальных сайтах в информационно-телекоммуникационной сети «Интернет», а также заслушивания их на общественных советах при органах муниципальной власти сельского поселения «Зеленец»;</w:t>
      </w:r>
    </w:p>
    <w:p w14:paraId="53767FBA"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проведение процедуры оценки регулирующего воздействия нормативных правовых актов сельского поселения «Зеленец»;</w:t>
      </w:r>
    </w:p>
    <w:p w14:paraId="040EDEBC"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общественное обсуждение проектов нормативных правовых актов сельского поселения «Зеленец», затрагивающих права и интересы жителей села, субъектов предпринимательской деятельности.</w:t>
      </w:r>
    </w:p>
    <w:p w14:paraId="498395CF"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Для повышения ликвидности бюджета муниципального образования сельского поселения «Зеленец» необходимо:</w:t>
      </w:r>
    </w:p>
    <w:p w14:paraId="5816F2ED"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формирование сбалансированного бюджета муниципального образования сельского поселения «Зеленец» на 2025 год и плановый период 2026 и 2027 годов, на основе показателей прогноза социально-экономического развития сельского поселения «Зеленец»;</w:t>
      </w:r>
    </w:p>
    <w:p w14:paraId="037247F1"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t>- планирование бюджетных расходов при соблюдении ограничения роста расходов бюджета сельского поселения «Зеленец», не обеспеченных надежными источниками доходов в долгосрочном периоде, с учетом безусловного задач, поставленных в Указе Президента Российской Федерации № 309 от 07 мая 2024 года;</w:t>
      </w:r>
    </w:p>
    <w:p w14:paraId="523E93DC" w14:textId="77777777" w:rsidR="008269E4" w:rsidRPr="008269E4" w:rsidRDefault="008269E4" w:rsidP="008269E4">
      <w:pPr>
        <w:tabs>
          <w:tab w:val="right" w:pos="9639"/>
        </w:tabs>
        <w:ind w:firstLine="709"/>
        <w:jc w:val="both"/>
        <w:rPr>
          <w:rFonts w:eastAsia="Calibri"/>
          <w:color w:val="auto"/>
          <w:sz w:val="18"/>
          <w:szCs w:val="18"/>
          <w:lang w:eastAsia="en-US"/>
        </w:rPr>
      </w:pPr>
      <w:r w:rsidRPr="008269E4">
        <w:rPr>
          <w:rFonts w:eastAsia="Calibri"/>
          <w:color w:val="auto"/>
          <w:sz w:val="18"/>
          <w:szCs w:val="18"/>
          <w:lang w:eastAsia="en-US"/>
        </w:rPr>
        <w:lastRenderedPageBreak/>
        <w:t xml:space="preserve">В целом среднесрочную перспективу следует рассматривать с одной стороны как критический момент для принятия решений по стабилизации бюджетной системы, а с другой стороны, как наиболее благоприятный с точки зрения относительно стабильного роста базы налоговых доходов бюджета муниципального образования сельского поселения «Зеленец», а также успешности политики сдерживания расходов. </w:t>
      </w:r>
    </w:p>
    <w:p w14:paraId="0F4FDC2A" w14:textId="6310D263" w:rsidR="008269E4" w:rsidRDefault="008269E4"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8269E4" w:rsidRPr="00D96E79" w14:paraId="02F0902A" w14:textId="77777777" w:rsidTr="00256311">
        <w:tc>
          <w:tcPr>
            <w:tcW w:w="2304" w:type="dxa"/>
            <w:vAlign w:val="center"/>
            <w:hideMark/>
          </w:tcPr>
          <w:p w14:paraId="112B3BDB" w14:textId="77777777" w:rsidR="008269E4" w:rsidRPr="00D96E79" w:rsidRDefault="008269E4" w:rsidP="00256311">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42A406EB" w14:textId="77777777" w:rsidR="008269E4" w:rsidRPr="00D96E79" w:rsidRDefault="008269E4" w:rsidP="00256311">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29AA2E5A" w14:textId="77777777" w:rsidR="008269E4" w:rsidRPr="00D96E79" w:rsidRDefault="008269E4" w:rsidP="00256311">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00C10964" w14:textId="77777777" w:rsidR="008269E4" w:rsidRPr="00D96E79" w:rsidRDefault="008269E4" w:rsidP="00256311">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0891FAE0" w14:textId="77777777" w:rsidR="008269E4" w:rsidRPr="00D96E79" w:rsidRDefault="008269E4" w:rsidP="00256311">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37305C4A" wp14:editId="55515BBF">
                  <wp:extent cx="564543" cy="766413"/>
                  <wp:effectExtent l="0" t="0" r="6985" b="0"/>
                  <wp:docPr id="9" name="Рисунок 9"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522A08" w14:textId="77777777" w:rsidR="008269E4" w:rsidRPr="00D96E79" w:rsidRDefault="008269E4" w:rsidP="00256311">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62236542" w14:textId="77777777" w:rsidR="008269E4" w:rsidRPr="00D96E79" w:rsidRDefault="008269E4" w:rsidP="00256311">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61D7400C" w14:textId="77777777" w:rsidR="008269E4" w:rsidRPr="00D96E79" w:rsidRDefault="008269E4" w:rsidP="008269E4">
      <w:pPr>
        <w:jc w:val="center"/>
        <w:rPr>
          <w:sz w:val="18"/>
        </w:rPr>
      </w:pPr>
    </w:p>
    <w:p w14:paraId="19C0ED52" w14:textId="77777777" w:rsidR="008269E4" w:rsidRPr="00D96E79" w:rsidRDefault="008269E4" w:rsidP="008269E4">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195D2EEB" w14:textId="77777777" w:rsidR="008269E4" w:rsidRPr="00D96E79" w:rsidRDefault="008269E4" w:rsidP="008269E4">
      <w:pPr>
        <w:jc w:val="center"/>
        <w:rPr>
          <w:rFonts w:eastAsia="Calibri"/>
          <w:b/>
          <w:color w:val="auto"/>
          <w:sz w:val="18"/>
          <w:lang w:eastAsia="en-US"/>
        </w:rPr>
      </w:pPr>
      <w:r w:rsidRPr="00D96E79">
        <w:rPr>
          <w:rFonts w:eastAsia="Calibri"/>
          <w:b/>
          <w:color w:val="auto"/>
          <w:sz w:val="18"/>
          <w:lang w:eastAsia="en-US"/>
        </w:rPr>
        <w:t>-----------------------------------------------</w:t>
      </w:r>
    </w:p>
    <w:p w14:paraId="26DDB5D4" w14:textId="77777777" w:rsidR="008269E4" w:rsidRPr="00D96E79" w:rsidRDefault="008269E4" w:rsidP="008269E4">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2295524B" w14:textId="77777777" w:rsidR="008269E4" w:rsidRPr="00D96E79" w:rsidRDefault="008269E4" w:rsidP="008269E4">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591"/>
      </w:tblGrid>
      <w:tr w:rsidR="008269E4" w:rsidRPr="00D96E79" w14:paraId="26877E2E" w14:textId="77777777" w:rsidTr="00256311">
        <w:tc>
          <w:tcPr>
            <w:tcW w:w="4672" w:type="dxa"/>
          </w:tcPr>
          <w:p w14:paraId="5582DDA3" w14:textId="77777777" w:rsidR="008269E4" w:rsidRPr="00D96E79" w:rsidRDefault="008269E4" w:rsidP="00256311">
            <w:pPr>
              <w:suppressAutoHyphens/>
              <w:rPr>
                <w:color w:val="auto"/>
                <w:sz w:val="18"/>
                <w:shd w:val="clear" w:color="auto" w:fill="FFFFFF"/>
                <w:lang w:eastAsia="ar-SA"/>
              </w:rPr>
            </w:pPr>
            <w:r>
              <w:rPr>
                <w:color w:val="auto"/>
                <w:sz w:val="18"/>
                <w:shd w:val="clear" w:color="auto" w:fill="FFFFFF"/>
                <w:lang w:eastAsia="ar-SA"/>
              </w:rPr>
              <w:t>31 октября</w:t>
            </w:r>
            <w:r w:rsidRPr="00D96E79">
              <w:rPr>
                <w:color w:val="auto"/>
                <w:sz w:val="18"/>
                <w:shd w:val="clear" w:color="auto" w:fill="FFFFFF"/>
                <w:lang w:eastAsia="ar-SA"/>
              </w:rPr>
              <w:t xml:space="preserve"> 2024 г.</w:t>
            </w:r>
          </w:p>
        </w:tc>
        <w:tc>
          <w:tcPr>
            <w:tcW w:w="5075" w:type="dxa"/>
          </w:tcPr>
          <w:p w14:paraId="187DA09E" w14:textId="2D399890" w:rsidR="008269E4" w:rsidRPr="00D96E79" w:rsidRDefault="008269E4" w:rsidP="00256311">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Pr>
                <w:color w:val="auto"/>
                <w:sz w:val="18"/>
                <w:shd w:val="clear" w:color="auto" w:fill="FFFFFF"/>
                <w:lang w:eastAsia="ar-SA"/>
              </w:rPr>
              <w:t>10/148</w:t>
            </w:r>
            <w:r>
              <w:rPr>
                <w:color w:val="auto"/>
                <w:sz w:val="18"/>
                <w:shd w:val="clear" w:color="auto" w:fill="FFFFFF"/>
                <w:lang w:eastAsia="ar-SA"/>
              </w:rPr>
              <w:t>-1</w:t>
            </w:r>
          </w:p>
        </w:tc>
      </w:tr>
    </w:tbl>
    <w:p w14:paraId="370067B4" w14:textId="77777777" w:rsidR="008269E4" w:rsidRPr="00D96E79" w:rsidRDefault="008269E4" w:rsidP="008269E4">
      <w:pPr>
        <w:jc w:val="center"/>
        <w:rPr>
          <w:rFonts w:eastAsia="Calibri"/>
          <w:b/>
          <w:color w:val="auto"/>
          <w:sz w:val="18"/>
          <w:lang w:eastAsia="en-US"/>
        </w:rPr>
      </w:pPr>
    </w:p>
    <w:p w14:paraId="259738B0" w14:textId="77777777" w:rsidR="008269E4" w:rsidRPr="00D96E79" w:rsidRDefault="008269E4" w:rsidP="008269E4">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356678AD" w14:textId="77777777" w:rsidR="008269E4" w:rsidRPr="00D96E79" w:rsidRDefault="008269E4" w:rsidP="008269E4">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17641501" w14:textId="77777777" w:rsidR="008269E4" w:rsidRDefault="008269E4" w:rsidP="001771F2">
      <w:pPr>
        <w:rPr>
          <w:rFonts w:eastAsia="Calibri"/>
          <w:color w:val="auto"/>
          <w:sz w:val="20"/>
          <w:lang w:eastAsia="en-US"/>
        </w:rPr>
      </w:pPr>
    </w:p>
    <w:p w14:paraId="0A47599C" w14:textId="77777777" w:rsidR="008269E4" w:rsidRDefault="008269E4" w:rsidP="008269E4">
      <w:pPr>
        <w:jc w:val="center"/>
        <w:rPr>
          <w:b/>
          <w:bCs/>
          <w:sz w:val="18"/>
          <w:szCs w:val="24"/>
        </w:rPr>
      </w:pPr>
      <w:r w:rsidRPr="003A6686">
        <w:rPr>
          <w:b/>
          <w:bCs/>
          <w:sz w:val="18"/>
          <w:szCs w:val="24"/>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6E455FC7" w14:textId="77777777" w:rsidR="008269E4" w:rsidRPr="00D96E79" w:rsidRDefault="008269E4" w:rsidP="008269E4">
      <w:pPr>
        <w:jc w:val="center"/>
        <w:rPr>
          <w:b/>
          <w:bCs/>
          <w:sz w:val="18"/>
          <w:szCs w:val="24"/>
        </w:rPr>
      </w:pPr>
    </w:p>
    <w:p w14:paraId="767858A4" w14:textId="77777777" w:rsidR="008269E4" w:rsidRDefault="008269E4" w:rsidP="008269E4">
      <w:pPr>
        <w:ind w:firstLine="709"/>
        <w:jc w:val="both"/>
        <w:rPr>
          <w:sz w:val="18"/>
          <w:szCs w:val="24"/>
        </w:rPr>
      </w:pPr>
      <w:r w:rsidRPr="003A6686">
        <w:rPr>
          <w:sz w:val="18"/>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p>
    <w:p w14:paraId="01ED7575" w14:textId="77777777" w:rsidR="008269E4" w:rsidRPr="00D96E79" w:rsidRDefault="008269E4" w:rsidP="008269E4">
      <w:pPr>
        <w:ind w:firstLine="709"/>
        <w:jc w:val="center"/>
        <w:rPr>
          <w:b/>
          <w:sz w:val="18"/>
          <w:szCs w:val="24"/>
        </w:rPr>
      </w:pPr>
      <w:r w:rsidRPr="00D96E79">
        <w:rPr>
          <w:b/>
          <w:sz w:val="18"/>
          <w:szCs w:val="24"/>
        </w:rPr>
        <w:t>постановляет:</w:t>
      </w:r>
    </w:p>
    <w:p w14:paraId="159E8E8D" w14:textId="77777777" w:rsidR="008269E4" w:rsidRDefault="008269E4" w:rsidP="001771F2">
      <w:pPr>
        <w:rPr>
          <w:rFonts w:eastAsia="Calibri"/>
          <w:color w:val="auto"/>
          <w:sz w:val="20"/>
          <w:lang w:eastAsia="en-US"/>
        </w:rPr>
      </w:pPr>
    </w:p>
    <w:p w14:paraId="32791117" w14:textId="77777777" w:rsidR="008269E4" w:rsidRPr="008269E4" w:rsidRDefault="008269E4" w:rsidP="008269E4">
      <w:pPr>
        <w:jc w:val="center"/>
        <w:rPr>
          <w:rFonts w:eastAsia="Calibri"/>
          <w:b/>
          <w:color w:val="auto"/>
          <w:sz w:val="12"/>
          <w:szCs w:val="18"/>
          <w:lang w:eastAsia="en-US"/>
        </w:rPr>
      </w:pPr>
      <w:r w:rsidRPr="008269E4">
        <w:rPr>
          <w:rFonts w:eastAsia="Calibri"/>
          <w:b/>
          <w:color w:val="auto"/>
          <w:sz w:val="18"/>
          <w:szCs w:val="24"/>
          <w:lang w:eastAsia="en-US"/>
        </w:rPr>
        <w:t>«2. Программные мероприятия</w:t>
      </w:r>
    </w:p>
    <w:tbl>
      <w:tblPr>
        <w:tblW w:w="6805" w:type="dxa"/>
        <w:tblInd w:w="108" w:type="dxa"/>
        <w:tblLayout w:type="fixed"/>
        <w:tblLook w:val="04A0" w:firstRow="1" w:lastRow="0" w:firstColumn="1" w:lastColumn="0" w:noHBand="0" w:noVBand="1"/>
      </w:tblPr>
      <w:tblGrid>
        <w:gridCol w:w="709"/>
        <w:gridCol w:w="3119"/>
        <w:gridCol w:w="1559"/>
        <w:gridCol w:w="709"/>
        <w:gridCol w:w="709"/>
      </w:tblGrid>
      <w:tr w:rsidR="008269E4" w:rsidRPr="008269E4" w14:paraId="1844AF89" w14:textId="77777777" w:rsidTr="008269E4">
        <w:trPr>
          <w:cantSplit/>
          <w:trHeight w:val="270"/>
        </w:trPr>
        <w:tc>
          <w:tcPr>
            <w:tcW w:w="709" w:type="dxa"/>
            <w:vMerge w:val="restart"/>
            <w:tcBorders>
              <w:top w:val="single" w:sz="4" w:space="0" w:color="000000"/>
              <w:left w:val="single" w:sz="4" w:space="0" w:color="000000"/>
              <w:bottom w:val="single" w:sz="4" w:space="0" w:color="000000"/>
              <w:right w:val="nil"/>
            </w:tcBorders>
            <w:vAlign w:val="center"/>
            <w:hideMark/>
          </w:tcPr>
          <w:p w14:paraId="69917452"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w:t>
            </w:r>
          </w:p>
          <w:p w14:paraId="0C286D3F" w14:textId="77777777" w:rsidR="008269E4" w:rsidRPr="008269E4" w:rsidRDefault="008269E4" w:rsidP="008269E4">
            <w:pPr>
              <w:snapToGrid w:val="0"/>
              <w:jc w:val="center"/>
              <w:rPr>
                <w:rFonts w:eastAsia="Calibri"/>
                <w:b/>
                <w:color w:val="auto"/>
                <w:sz w:val="18"/>
                <w:szCs w:val="18"/>
                <w:lang w:eastAsia="en-US"/>
              </w:rPr>
            </w:pPr>
            <w:proofErr w:type="spellStart"/>
            <w:r w:rsidRPr="008269E4">
              <w:rPr>
                <w:rFonts w:eastAsia="Calibri"/>
                <w:b/>
                <w:color w:val="auto"/>
                <w:sz w:val="18"/>
                <w:szCs w:val="18"/>
                <w:lang w:eastAsia="en-US"/>
              </w:rPr>
              <w:t>пп</w:t>
            </w:r>
            <w:proofErr w:type="spellEnd"/>
          </w:p>
        </w:tc>
        <w:tc>
          <w:tcPr>
            <w:tcW w:w="3119" w:type="dxa"/>
            <w:vMerge w:val="restart"/>
            <w:tcBorders>
              <w:top w:val="single" w:sz="4" w:space="0" w:color="000000"/>
              <w:left w:val="single" w:sz="4" w:space="0" w:color="000000"/>
              <w:bottom w:val="single" w:sz="4" w:space="0" w:color="000000"/>
              <w:right w:val="nil"/>
            </w:tcBorders>
            <w:vAlign w:val="center"/>
          </w:tcPr>
          <w:p w14:paraId="05F3BC3E"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72894C65"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Годы/ руб.</w:t>
            </w:r>
          </w:p>
        </w:tc>
      </w:tr>
      <w:tr w:rsidR="008269E4" w:rsidRPr="008269E4" w14:paraId="0FCB62C3" w14:textId="77777777" w:rsidTr="008269E4">
        <w:trPr>
          <w:cantSplit/>
          <w:trHeight w:val="405"/>
        </w:trPr>
        <w:tc>
          <w:tcPr>
            <w:tcW w:w="709" w:type="dxa"/>
            <w:vMerge/>
            <w:tcBorders>
              <w:top w:val="single" w:sz="4" w:space="0" w:color="000000"/>
              <w:left w:val="single" w:sz="4" w:space="0" w:color="000000"/>
              <w:bottom w:val="single" w:sz="4" w:space="0" w:color="000000"/>
              <w:right w:val="nil"/>
            </w:tcBorders>
            <w:vAlign w:val="center"/>
            <w:hideMark/>
          </w:tcPr>
          <w:p w14:paraId="1E0EE387" w14:textId="77777777" w:rsidR="008269E4" w:rsidRPr="008269E4" w:rsidRDefault="008269E4" w:rsidP="008269E4">
            <w:pPr>
              <w:rPr>
                <w:rFonts w:eastAsia="Calibri"/>
                <w:b/>
                <w:color w:val="auto"/>
                <w:sz w:val="18"/>
                <w:szCs w:val="18"/>
                <w:lang w:eastAsia="en-US"/>
              </w:rPr>
            </w:pPr>
          </w:p>
        </w:tc>
        <w:tc>
          <w:tcPr>
            <w:tcW w:w="3119" w:type="dxa"/>
            <w:vMerge/>
            <w:tcBorders>
              <w:top w:val="single" w:sz="4" w:space="0" w:color="000000"/>
              <w:left w:val="single" w:sz="4" w:space="0" w:color="000000"/>
              <w:bottom w:val="single" w:sz="4" w:space="0" w:color="000000"/>
              <w:right w:val="nil"/>
            </w:tcBorders>
            <w:vAlign w:val="center"/>
            <w:hideMark/>
          </w:tcPr>
          <w:p w14:paraId="3C3B73D5" w14:textId="77777777" w:rsidR="008269E4" w:rsidRPr="008269E4" w:rsidRDefault="008269E4" w:rsidP="008269E4">
            <w:pPr>
              <w:rPr>
                <w:rFonts w:eastAsia="Calibri"/>
                <w:b/>
                <w:color w:val="auto"/>
                <w:sz w:val="18"/>
                <w:szCs w:val="18"/>
                <w:lang w:eastAsia="en-US"/>
              </w:rPr>
            </w:pPr>
          </w:p>
        </w:tc>
        <w:tc>
          <w:tcPr>
            <w:tcW w:w="1559" w:type="dxa"/>
            <w:tcBorders>
              <w:top w:val="single" w:sz="4" w:space="0" w:color="auto"/>
              <w:left w:val="single" w:sz="4" w:space="0" w:color="000000"/>
              <w:bottom w:val="single" w:sz="4" w:space="0" w:color="000000"/>
              <w:right w:val="single" w:sz="4" w:space="0" w:color="auto"/>
            </w:tcBorders>
            <w:hideMark/>
          </w:tcPr>
          <w:p w14:paraId="4FD77849"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2024</w:t>
            </w:r>
          </w:p>
        </w:tc>
        <w:tc>
          <w:tcPr>
            <w:tcW w:w="709" w:type="dxa"/>
            <w:tcBorders>
              <w:top w:val="single" w:sz="4" w:space="0" w:color="auto"/>
              <w:left w:val="single" w:sz="4" w:space="0" w:color="auto"/>
              <w:bottom w:val="single" w:sz="4" w:space="0" w:color="000000"/>
              <w:right w:val="nil"/>
            </w:tcBorders>
            <w:hideMark/>
          </w:tcPr>
          <w:p w14:paraId="182E746B"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2025</w:t>
            </w:r>
          </w:p>
        </w:tc>
        <w:tc>
          <w:tcPr>
            <w:tcW w:w="709" w:type="dxa"/>
            <w:tcBorders>
              <w:top w:val="single" w:sz="4" w:space="0" w:color="auto"/>
              <w:left w:val="single" w:sz="4" w:space="0" w:color="000000"/>
              <w:bottom w:val="single" w:sz="4" w:space="0" w:color="000000"/>
              <w:right w:val="single" w:sz="4" w:space="0" w:color="auto"/>
            </w:tcBorders>
            <w:hideMark/>
          </w:tcPr>
          <w:p w14:paraId="4934F5ED"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2026</w:t>
            </w:r>
          </w:p>
        </w:tc>
      </w:tr>
      <w:tr w:rsidR="008269E4" w:rsidRPr="008269E4" w14:paraId="0BA49591" w14:textId="77777777" w:rsidTr="008269E4">
        <w:trPr>
          <w:cantSplit/>
          <w:trHeight w:val="291"/>
        </w:trPr>
        <w:tc>
          <w:tcPr>
            <w:tcW w:w="709" w:type="dxa"/>
            <w:tcBorders>
              <w:top w:val="nil"/>
              <w:left w:val="single" w:sz="4" w:space="0" w:color="000000"/>
              <w:bottom w:val="single" w:sz="4" w:space="0" w:color="000000"/>
              <w:right w:val="nil"/>
            </w:tcBorders>
            <w:vAlign w:val="center"/>
            <w:hideMark/>
          </w:tcPr>
          <w:p w14:paraId="08988844"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1</w:t>
            </w:r>
          </w:p>
        </w:tc>
        <w:tc>
          <w:tcPr>
            <w:tcW w:w="3119" w:type="dxa"/>
            <w:tcBorders>
              <w:top w:val="nil"/>
              <w:left w:val="single" w:sz="4" w:space="0" w:color="000000"/>
              <w:bottom w:val="single" w:sz="4" w:space="0" w:color="000000"/>
              <w:right w:val="nil"/>
            </w:tcBorders>
            <w:vAlign w:val="center"/>
            <w:hideMark/>
          </w:tcPr>
          <w:p w14:paraId="5EB05FBC"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2</w:t>
            </w:r>
          </w:p>
        </w:tc>
        <w:tc>
          <w:tcPr>
            <w:tcW w:w="1559" w:type="dxa"/>
            <w:tcBorders>
              <w:top w:val="nil"/>
              <w:left w:val="single" w:sz="4" w:space="0" w:color="000000"/>
              <w:bottom w:val="single" w:sz="4" w:space="0" w:color="000000"/>
              <w:right w:val="single" w:sz="4" w:space="0" w:color="auto"/>
            </w:tcBorders>
            <w:vAlign w:val="center"/>
            <w:hideMark/>
          </w:tcPr>
          <w:p w14:paraId="2F5590A1"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3</w:t>
            </w:r>
          </w:p>
        </w:tc>
        <w:tc>
          <w:tcPr>
            <w:tcW w:w="709" w:type="dxa"/>
            <w:tcBorders>
              <w:top w:val="single" w:sz="4" w:space="0" w:color="auto"/>
              <w:left w:val="single" w:sz="4" w:space="0" w:color="auto"/>
              <w:bottom w:val="single" w:sz="4" w:space="0" w:color="000000"/>
              <w:right w:val="nil"/>
            </w:tcBorders>
            <w:vAlign w:val="center"/>
            <w:hideMark/>
          </w:tcPr>
          <w:p w14:paraId="009A4875"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39DA6D6C"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5</w:t>
            </w:r>
          </w:p>
        </w:tc>
      </w:tr>
      <w:tr w:rsidR="008269E4" w:rsidRPr="008269E4" w14:paraId="1881B59D" w14:textId="77777777" w:rsidTr="008269E4">
        <w:trPr>
          <w:cantSplit/>
          <w:trHeight w:val="405"/>
        </w:trPr>
        <w:tc>
          <w:tcPr>
            <w:tcW w:w="6805" w:type="dxa"/>
            <w:gridSpan w:val="5"/>
            <w:tcBorders>
              <w:top w:val="nil"/>
              <w:left w:val="single" w:sz="4" w:space="0" w:color="000000"/>
              <w:bottom w:val="single" w:sz="4" w:space="0" w:color="000000"/>
              <w:right w:val="single" w:sz="4" w:space="0" w:color="auto"/>
            </w:tcBorders>
            <w:vAlign w:val="center"/>
            <w:hideMark/>
          </w:tcPr>
          <w:p w14:paraId="440A85A3"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Раздел I</w:t>
            </w:r>
          </w:p>
          <w:p w14:paraId="69F93561" w14:textId="5A395AE0"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Содействие в проявлении творческой активности населения, развитие культуры.</w:t>
            </w:r>
            <w:r>
              <w:rPr>
                <w:rFonts w:eastAsia="Calibri"/>
                <w:b/>
                <w:color w:val="auto"/>
                <w:sz w:val="18"/>
                <w:szCs w:val="18"/>
                <w:lang w:eastAsia="en-US"/>
              </w:rPr>
              <w:t xml:space="preserve"> </w:t>
            </w:r>
            <w:r w:rsidRPr="008269E4">
              <w:rPr>
                <w:rFonts w:eastAsia="Calibri"/>
                <w:b/>
                <w:color w:val="auto"/>
                <w:sz w:val="18"/>
                <w:szCs w:val="18"/>
                <w:lang w:eastAsia="en-US"/>
              </w:rPr>
              <w:t>Поддержка семьи и молодежных инициатив.</w:t>
            </w:r>
          </w:p>
        </w:tc>
      </w:tr>
      <w:tr w:rsidR="008269E4" w:rsidRPr="008269E4" w14:paraId="1527F258" w14:textId="77777777" w:rsidTr="008269E4">
        <w:tc>
          <w:tcPr>
            <w:tcW w:w="709" w:type="dxa"/>
            <w:tcBorders>
              <w:top w:val="single" w:sz="4" w:space="0" w:color="000000"/>
              <w:left w:val="single" w:sz="4" w:space="0" w:color="000000"/>
              <w:bottom w:val="single" w:sz="4" w:space="0" w:color="000000"/>
              <w:right w:val="nil"/>
            </w:tcBorders>
            <w:hideMark/>
          </w:tcPr>
          <w:p w14:paraId="432106A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1.1.</w:t>
            </w:r>
          </w:p>
        </w:tc>
        <w:tc>
          <w:tcPr>
            <w:tcW w:w="3119" w:type="dxa"/>
            <w:tcBorders>
              <w:top w:val="single" w:sz="4" w:space="0" w:color="000000"/>
              <w:left w:val="single" w:sz="4" w:space="0" w:color="000000"/>
              <w:bottom w:val="single" w:sz="4" w:space="0" w:color="000000"/>
              <w:right w:val="nil"/>
            </w:tcBorders>
            <w:hideMark/>
          </w:tcPr>
          <w:p w14:paraId="6509EEFD" w14:textId="77777777" w:rsidR="008269E4" w:rsidRPr="008269E4" w:rsidRDefault="008269E4" w:rsidP="008269E4">
            <w:pPr>
              <w:suppressAutoHyphens/>
              <w:snapToGrid w:val="0"/>
              <w:jc w:val="both"/>
              <w:rPr>
                <w:rFonts w:cs="Calibri"/>
                <w:color w:val="auto"/>
                <w:sz w:val="18"/>
                <w:szCs w:val="18"/>
                <w:lang w:eastAsia="ar-SA"/>
              </w:rPr>
            </w:pPr>
            <w:r w:rsidRPr="008269E4">
              <w:rPr>
                <w:rFonts w:cs="Calibri"/>
                <w:color w:val="auto"/>
                <w:sz w:val="18"/>
                <w:szCs w:val="18"/>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8269E4">
              <w:rPr>
                <w:rFonts w:cs="Calibri"/>
                <w:color w:val="auto"/>
                <w:sz w:val="18"/>
                <w:szCs w:val="18"/>
                <w:lang w:eastAsia="ar-SA"/>
              </w:rPr>
              <w:tab/>
            </w:r>
          </w:p>
        </w:tc>
        <w:tc>
          <w:tcPr>
            <w:tcW w:w="1559" w:type="dxa"/>
            <w:tcBorders>
              <w:top w:val="single" w:sz="4" w:space="0" w:color="000000"/>
              <w:left w:val="single" w:sz="4" w:space="0" w:color="000000"/>
              <w:bottom w:val="single" w:sz="4" w:space="0" w:color="000000"/>
              <w:right w:val="single" w:sz="4" w:space="0" w:color="000000"/>
            </w:tcBorders>
            <w:hideMark/>
          </w:tcPr>
          <w:p w14:paraId="49225F70"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000000"/>
              <w:left w:val="single" w:sz="4" w:space="0" w:color="000000"/>
              <w:bottom w:val="single" w:sz="4" w:space="0" w:color="000000"/>
              <w:right w:val="nil"/>
            </w:tcBorders>
          </w:tcPr>
          <w:p w14:paraId="46B42B5F"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000000"/>
              <w:left w:val="single" w:sz="4" w:space="0" w:color="000000"/>
              <w:bottom w:val="single" w:sz="4" w:space="0" w:color="000000"/>
              <w:right w:val="single" w:sz="4" w:space="0" w:color="auto"/>
            </w:tcBorders>
          </w:tcPr>
          <w:p w14:paraId="08F0B3A2"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36402A6E" w14:textId="77777777" w:rsidTr="008269E4">
        <w:tc>
          <w:tcPr>
            <w:tcW w:w="709" w:type="dxa"/>
            <w:tcBorders>
              <w:top w:val="nil"/>
              <w:left w:val="single" w:sz="4" w:space="0" w:color="000000"/>
              <w:bottom w:val="single" w:sz="4" w:space="0" w:color="auto"/>
              <w:right w:val="nil"/>
            </w:tcBorders>
            <w:hideMark/>
          </w:tcPr>
          <w:p w14:paraId="3888DF0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1.2.</w:t>
            </w:r>
          </w:p>
        </w:tc>
        <w:tc>
          <w:tcPr>
            <w:tcW w:w="3119" w:type="dxa"/>
            <w:tcBorders>
              <w:top w:val="nil"/>
              <w:left w:val="single" w:sz="4" w:space="0" w:color="000000"/>
              <w:bottom w:val="single" w:sz="4" w:space="0" w:color="auto"/>
              <w:right w:val="nil"/>
            </w:tcBorders>
            <w:hideMark/>
          </w:tcPr>
          <w:p w14:paraId="75E1E1B1" w14:textId="77777777" w:rsidR="008269E4" w:rsidRPr="008269E4" w:rsidRDefault="008269E4" w:rsidP="008269E4">
            <w:pPr>
              <w:suppressAutoHyphens/>
              <w:snapToGrid w:val="0"/>
              <w:jc w:val="both"/>
              <w:rPr>
                <w:rFonts w:cs="Calibri"/>
                <w:color w:val="auto"/>
                <w:sz w:val="18"/>
                <w:szCs w:val="18"/>
                <w:lang w:eastAsia="ar-SA"/>
              </w:rPr>
            </w:pPr>
            <w:r w:rsidRPr="008269E4">
              <w:rPr>
                <w:rFonts w:eastAsia="Calibri"/>
                <w:color w:val="auto"/>
                <w:sz w:val="18"/>
                <w:szCs w:val="18"/>
                <w:lang w:eastAsia="en-US"/>
              </w:rPr>
              <w:t>Подвоз на районные, республиканские мероприятия и мероприятия местного значения представителей поселения</w:t>
            </w:r>
          </w:p>
        </w:tc>
        <w:tc>
          <w:tcPr>
            <w:tcW w:w="1559" w:type="dxa"/>
            <w:tcBorders>
              <w:top w:val="nil"/>
              <w:left w:val="single" w:sz="4" w:space="0" w:color="000000"/>
              <w:bottom w:val="single" w:sz="4" w:space="0" w:color="auto"/>
              <w:right w:val="single" w:sz="4" w:space="0" w:color="000000"/>
            </w:tcBorders>
            <w:hideMark/>
          </w:tcPr>
          <w:p w14:paraId="759C39AF"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auto"/>
              <w:right w:val="nil"/>
            </w:tcBorders>
            <w:hideMark/>
          </w:tcPr>
          <w:p w14:paraId="055DEE7B"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auto"/>
              <w:right w:val="single" w:sz="4" w:space="0" w:color="auto"/>
            </w:tcBorders>
            <w:hideMark/>
          </w:tcPr>
          <w:p w14:paraId="7F929A8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38A6480D" w14:textId="77777777" w:rsidTr="008269E4">
        <w:tc>
          <w:tcPr>
            <w:tcW w:w="709" w:type="dxa"/>
            <w:tcBorders>
              <w:top w:val="single" w:sz="4" w:space="0" w:color="auto"/>
              <w:left w:val="single" w:sz="4" w:space="0" w:color="000000"/>
              <w:bottom w:val="single" w:sz="4" w:space="0" w:color="auto"/>
              <w:right w:val="nil"/>
            </w:tcBorders>
            <w:hideMark/>
          </w:tcPr>
          <w:p w14:paraId="56A886B7"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1.3.</w:t>
            </w:r>
          </w:p>
        </w:tc>
        <w:tc>
          <w:tcPr>
            <w:tcW w:w="3119" w:type="dxa"/>
            <w:tcBorders>
              <w:top w:val="single" w:sz="4" w:space="0" w:color="auto"/>
              <w:left w:val="single" w:sz="4" w:space="0" w:color="000000"/>
              <w:bottom w:val="single" w:sz="4" w:space="0" w:color="auto"/>
              <w:right w:val="nil"/>
            </w:tcBorders>
            <w:hideMark/>
          </w:tcPr>
          <w:p w14:paraId="1A4502A2" w14:textId="77777777" w:rsidR="008269E4" w:rsidRPr="008269E4" w:rsidRDefault="008269E4" w:rsidP="008269E4">
            <w:pPr>
              <w:suppressAutoHyphens/>
              <w:snapToGrid w:val="0"/>
              <w:jc w:val="both"/>
              <w:rPr>
                <w:rFonts w:cs="Calibri"/>
                <w:color w:val="auto"/>
                <w:sz w:val="18"/>
                <w:szCs w:val="18"/>
                <w:lang w:eastAsia="ar-SA"/>
              </w:rPr>
            </w:pPr>
            <w:r w:rsidRPr="008269E4">
              <w:rPr>
                <w:rFonts w:cs="Calibri"/>
                <w:color w:val="auto"/>
                <w:sz w:val="18"/>
                <w:szCs w:val="18"/>
                <w:lang w:eastAsia="ar-SA"/>
              </w:rPr>
              <w:t xml:space="preserve">Содействие творческим коллективам поселения в выезде на </w:t>
            </w:r>
            <w:r w:rsidRPr="008269E4">
              <w:rPr>
                <w:rFonts w:cs="Calibri"/>
                <w:color w:val="auto"/>
                <w:sz w:val="18"/>
                <w:szCs w:val="18"/>
                <w:lang w:eastAsia="ar-SA"/>
              </w:rPr>
              <w:lastRenderedPageBreak/>
              <w:t>республиканские и межрегиональные конкурсы</w:t>
            </w:r>
          </w:p>
          <w:p w14:paraId="6482C6C2" w14:textId="77777777" w:rsidR="008269E4" w:rsidRPr="008269E4" w:rsidRDefault="008269E4" w:rsidP="008269E4">
            <w:pPr>
              <w:suppressAutoHyphens/>
              <w:snapToGrid w:val="0"/>
              <w:jc w:val="both"/>
              <w:rPr>
                <w:rFonts w:cs="Calibri"/>
                <w:color w:val="auto"/>
                <w:sz w:val="18"/>
                <w:szCs w:val="18"/>
                <w:lang w:eastAsia="ar-SA"/>
              </w:rPr>
            </w:pPr>
          </w:p>
        </w:tc>
        <w:tc>
          <w:tcPr>
            <w:tcW w:w="1559" w:type="dxa"/>
            <w:tcBorders>
              <w:top w:val="single" w:sz="4" w:space="0" w:color="auto"/>
              <w:left w:val="single" w:sz="4" w:space="0" w:color="000000"/>
              <w:bottom w:val="single" w:sz="4" w:space="0" w:color="auto"/>
              <w:right w:val="single" w:sz="4" w:space="0" w:color="auto"/>
            </w:tcBorders>
            <w:hideMark/>
          </w:tcPr>
          <w:p w14:paraId="080FEC61"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lastRenderedPageBreak/>
              <w:t>0</w:t>
            </w:r>
          </w:p>
        </w:tc>
        <w:tc>
          <w:tcPr>
            <w:tcW w:w="709" w:type="dxa"/>
            <w:tcBorders>
              <w:top w:val="single" w:sz="4" w:space="0" w:color="auto"/>
              <w:left w:val="single" w:sz="4" w:space="0" w:color="000000"/>
              <w:bottom w:val="single" w:sz="4" w:space="0" w:color="auto"/>
              <w:right w:val="single" w:sz="4" w:space="0" w:color="auto"/>
            </w:tcBorders>
            <w:hideMark/>
          </w:tcPr>
          <w:p w14:paraId="65EBE7E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262D7320"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70A284CC" w14:textId="77777777" w:rsidTr="008269E4">
        <w:trPr>
          <w:trHeight w:val="299"/>
        </w:trPr>
        <w:tc>
          <w:tcPr>
            <w:tcW w:w="709" w:type="dxa"/>
            <w:tcBorders>
              <w:top w:val="single" w:sz="4" w:space="0" w:color="auto"/>
              <w:left w:val="single" w:sz="4" w:space="0" w:color="000000"/>
              <w:bottom w:val="single" w:sz="4" w:space="0" w:color="000000"/>
              <w:right w:val="nil"/>
            </w:tcBorders>
            <w:hideMark/>
          </w:tcPr>
          <w:p w14:paraId="5E26E1C1"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lastRenderedPageBreak/>
              <w:t>1.4.</w:t>
            </w:r>
          </w:p>
        </w:tc>
        <w:tc>
          <w:tcPr>
            <w:tcW w:w="3119" w:type="dxa"/>
            <w:tcBorders>
              <w:top w:val="single" w:sz="4" w:space="0" w:color="auto"/>
              <w:left w:val="single" w:sz="4" w:space="0" w:color="000000"/>
              <w:bottom w:val="single" w:sz="4" w:space="0" w:color="000000"/>
              <w:right w:val="nil"/>
            </w:tcBorders>
            <w:hideMark/>
          </w:tcPr>
          <w:p w14:paraId="14AF8A73"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Традиционное мероприятие, посвященное Дню семьи</w:t>
            </w:r>
          </w:p>
        </w:tc>
        <w:tc>
          <w:tcPr>
            <w:tcW w:w="1559" w:type="dxa"/>
            <w:tcBorders>
              <w:top w:val="single" w:sz="4" w:space="0" w:color="auto"/>
              <w:left w:val="single" w:sz="4" w:space="0" w:color="000000"/>
              <w:bottom w:val="single" w:sz="4" w:space="0" w:color="000000"/>
              <w:right w:val="single" w:sz="4" w:space="0" w:color="auto"/>
            </w:tcBorders>
            <w:hideMark/>
          </w:tcPr>
          <w:p w14:paraId="2D5F0F62"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3700,0</w:t>
            </w:r>
          </w:p>
        </w:tc>
        <w:tc>
          <w:tcPr>
            <w:tcW w:w="709" w:type="dxa"/>
            <w:tcBorders>
              <w:top w:val="single" w:sz="4" w:space="0" w:color="auto"/>
              <w:left w:val="single" w:sz="4" w:space="0" w:color="000000"/>
              <w:bottom w:val="single" w:sz="4" w:space="0" w:color="000000"/>
              <w:right w:val="single" w:sz="4" w:space="0" w:color="auto"/>
            </w:tcBorders>
          </w:tcPr>
          <w:p w14:paraId="32DDDF8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04D4BEA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7C1E1043" w14:textId="77777777" w:rsidTr="008269E4">
        <w:trPr>
          <w:trHeight w:val="299"/>
        </w:trPr>
        <w:tc>
          <w:tcPr>
            <w:tcW w:w="709" w:type="dxa"/>
            <w:tcBorders>
              <w:top w:val="nil"/>
              <w:left w:val="single" w:sz="4" w:space="0" w:color="000000"/>
              <w:bottom w:val="single" w:sz="4" w:space="0" w:color="000000"/>
              <w:right w:val="nil"/>
            </w:tcBorders>
            <w:hideMark/>
          </w:tcPr>
          <w:p w14:paraId="25CD838B"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1.5.</w:t>
            </w:r>
          </w:p>
        </w:tc>
        <w:tc>
          <w:tcPr>
            <w:tcW w:w="3119" w:type="dxa"/>
            <w:tcBorders>
              <w:top w:val="nil"/>
              <w:left w:val="single" w:sz="4" w:space="0" w:color="000000"/>
              <w:bottom w:val="single" w:sz="4" w:space="0" w:color="000000"/>
              <w:right w:val="nil"/>
            </w:tcBorders>
          </w:tcPr>
          <w:p w14:paraId="583C21AB"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 xml:space="preserve">Организация поздравлений граждан поселения с государственными праздниками (заказ праздничных афиш и т.д.) </w:t>
            </w:r>
          </w:p>
        </w:tc>
        <w:tc>
          <w:tcPr>
            <w:tcW w:w="1559" w:type="dxa"/>
            <w:tcBorders>
              <w:top w:val="nil"/>
              <w:left w:val="single" w:sz="4" w:space="0" w:color="000000"/>
              <w:bottom w:val="single" w:sz="4" w:space="0" w:color="000000"/>
              <w:right w:val="single" w:sz="4" w:space="0" w:color="auto"/>
            </w:tcBorders>
          </w:tcPr>
          <w:p w14:paraId="15E4837A"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7A949770"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3182A5C4"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6E9160B4" w14:textId="77777777" w:rsidTr="008269E4">
        <w:trPr>
          <w:trHeight w:val="299"/>
        </w:trPr>
        <w:tc>
          <w:tcPr>
            <w:tcW w:w="709" w:type="dxa"/>
            <w:tcBorders>
              <w:top w:val="nil"/>
              <w:left w:val="single" w:sz="4" w:space="0" w:color="000000"/>
              <w:bottom w:val="single" w:sz="4" w:space="0" w:color="000000"/>
              <w:right w:val="nil"/>
            </w:tcBorders>
            <w:hideMark/>
          </w:tcPr>
          <w:p w14:paraId="2862E628"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1.6.</w:t>
            </w:r>
          </w:p>
        </w:tc>
        <w:tc>
          <w:tcPr>
            <w:tcW w:w="3119" w:type="dxa"/>
            <w:tcBorders>
              <w:top w:val="nil"/>
              <w:left w:val="single" w:sz="4" w:space="0" w:color="000000"/>
              <w:bottom w:val="single" w:sz="4" w:space="0" w:color="000000"/>
              <w:right w:val="nil"/>
            </w:tcBorders>
          </w:tcPr>
          <w:p w14:paraId="75246445"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Праздничные гулянья (прокат и подвоз аппаратуры)</w:t>
            </w:r>
          </w:p>
        </w:tc>
        <w:tc>
          <w:tcPr>
            <w:tcW w:w="1559" w:type="dxa"/>
            <w:tcBorders>
              <w:top w:val="nil"/>
              <w:left w:val="single" w:sz="4" w:space="0" w:color="000000"/>
              <w:bottom w:val="single" w:sz="4" w:space="0" w:color="000000"/>
              <w:right w:val="single" w:sz="4" w:space="0" w:color="auto"/>
            </w:tcBorders>
          </w:tcPr>
          <w:p w14:paraId="10279FCF"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36000,0</w:t>
            </w:r>
          </w:p>
        </w:tc>
        <w:tc>
          <w:tcPr>
            <w:tcW w:w="709" w:type="dxa"/>
            <w:tcBorders>
              <w:top w:val="nil"/>
              <w:left w:val="single" w:sz="4" w:space="0" w:color="000000"/>
              <w:bottom w:val="single" w:sz="4" w:space="0" w:color="000000"/>
              <w:right w:val="single" w:sz="4" w:space="0" w:color="auto"/>
            </w:tcBorders>
          </w:tcPr>
          <w:p w14:paraId="5B2A7BAC"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07D76D86"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0E446419" w14:textId="77777777" w:rsidTr="008269E4">
        <w:trPr>
          <w:trHeight w:val="299"/>
        </w:trPr>
        <w:tc>
          <w:tcPr>
            <w:tcW w:w="709" w:type="dxa"/>
            <w:tcBorders>
              <w:top w:val="nil"/>
              <w:left w:val="single" w:sz="4" w:space="0" w:color="000000"/>
              <w:bottom w:val="single" w:sz="4" w:space="0" w:color="000000"/>
              <w:right w:val="nil"/>
            </w:tcBorders>
            <w:hideMark/>
          </w:tcPr>
          <w:p w14:paraId="5A37CDFA"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1.7.</w:t>
            </w:r>
          </w:p>
        </w:tc>
        <w:tc>
          <w:tcPr>
            <w:tcW w:w="3119" w:type="dxa"/>
            <w:tcBorders>
              <w:top w:val="nil"/>
              <w:left w:val="single" w:sz="4" w:space="0" w:color="000000"/>
              <w:bottom w:val="single" w:sz="4" w:space="0" w:color="000000"/>
              <w:right w:val="nil"/>
            </w:tcBorders>
          </w:tcPr>
          <w:p w14:paraId="29E5E1F0"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Организация праздничного мероприятия «День села»</w:t>
            </w:r>
          </w:p>
        </w:tc>
        <w:tc>
          <w:tcPr>
            <w:tcW w:w="1559" w:type="dxa"/>
            <w:tcBorders>
              <w:top w:val="nil"/>
              <w:left w:val="single" w:sz="4" w:space="0" w:color="000000"/>
              <w:bottom w:val="single" w:sz="4" w:space="0" w:color="000000"/>
              <w:right w:val="single" w:sz="4" w:space="0" w:color="auto"/>
            </w:tcBorders>
          </w:tcPr>
          <w:p w14:paraId="7319802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51878,30</w:t>
            </w:r>
          </w:p>
        </w:tc>
        <w:tc>
          <w:tcPr>
            <w:tcW w:w="709" w:type="dxa"/>
            <w:tcBorders>
              <w:top w:val="nil"/>
              <w:left w:val="single" w:sz="4" w:space="0" w:color="000000"/>
              <w:bottom w:val="single" w:sz="4" w:space="0" w:color="000000"/>
              <w:right w:val="single" w:sz="4" w:space="0" w:color="auto"/>
            </w:tcBorders>
          </w:tcPr>
          <w:p w14:paraId="3456AC2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7C16B5AB"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244B5F79" w14:textId="77777777" w:rsidTr="008269E4">
        <w:trPr>
          <w:trHeight w:val="299"/>
        </w:trPr>
        <w:tc>
          <w:tcPr>
            <w:tcW w:w="709" w:type="dxa"/>
            <w:tcBorders>
              <w:top w:val="nil"/>
              <w:left w:val="single" w:sz="4" w:space="0" w:color="000000"/>
              <w:bottom w:val="single" w:sz="4" w:space="0" w:color="000000"/>
              <w:right w:val="nil"/>
            </w:tcBorders>
            <w:hideMark/>
          </w:tcPr>
          <w:p w14:paraId="70C0DA0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1.8.</w:t>
            </w:r>
          </w:p>
        </w:tc>
        <w:tc>
          <w:tcPr>
            <w:tcW w:w="3119" w:type="dxa"/>
            <w:tcBorders>
              <w:top w:val="nil"/>
              <w:left w:val="single" w:sz="4" w:space="0" w:color="000000"/>
              <w:bottom w:val="single" w:sz="4" w:space="0" w:color="000000"/>
              <w:right w:val="nil"/>
            </w:tcBorders>
          </w:tcPr>
          <w:p w14:paraId="31798BFF"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Поздравление с юбилейными датами учреждений, организаций села и населенных пунктов (коллективы, ансамбли, хоры)</w:t>
            </w:r>
          </w:p>
        </w:tc>
        <w:tc>
          <w:tcPr>
            <w:tcW w:w="1559" w:type="dxa"/>
            <w:tcBorders>
              <w:top w:val="nil"/>
              <w:left w:val="single" w:sz="4" w:space="0" w:color="000000"/>
              <w:bottom w:val="single" w:sz="4" w:space="0" w:color="000000"/>
              <w:right w:val="single" w:sz="4" w:space="0" w:color="auto"/>
            </w:tcBorders>
          </w:tcPr>
          <w:p w14:paraId="1EFC91E0"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24933,70</w:t>
            </w:r>
          </w:p>
        </w:tc>
        <w:tc>
          <w:tcPr>
            <w:tcW w:w="709" w:type="dxa"/>
            <w:tcBorders>
              <w:top w:val="nil"/>
              <w:left w:val="single" w:sz="4" w:space="0" w:color="000000"/>
              <w:bottom w:val="single" w:sz="4" w:space="0" w:color="000000"/>
              <w:right w:val="single" w:sz="4" w:space="0" w:color="auto"/>
            </w:tcBorders>
          </w:tcPr>
          <w:p w14:paraId="5A7508DA"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56E1822A"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367102F1" w14:textId="77777777" w:rsidTr="008269E4">
        <w:trPr>
          <w:trHeight w:val="299"/>
        </w:trPr>
        <w:tc>
          <w:tcPr>
            <w:tcW w:w="709" w:type="dxa"/>
            <w:tcBorders>
              <w:top w:val="nil"/>
              <w:left w:val="single" w:sz="4" w:space="0" w:color="000000"/>
              <w:bottom w:val="single" w:sz="4" w:space="0" w:color="000000"/>
              <w:right w:val="nil"/>
            </w:tcBorders>
          </w:tcPr>
          <w:p w14:paraId="7A9A731B" w14:textId="77777777" w:rsidR="008269E4" w:rsidRPr="008269E4" w:rsidRDefault="008269E4" w:rsidP="008269E4">
            <w:pPr>
              <w:snapToGrid w:val="0"/>
              <w:jc w:val="center"/>
              <w:rPr>
                <w:rFonts w:eastAsia="Calibri"/>
                <w:color w:val="0070C0"/>
                <w:sz w:val="18"/>
                <w:szCs w:val="18"/>
                <w:lang w:eastAsia="en-US"/>
              </w:rPr>
            </w:pPr>
            <w:r w:rsidRPr="008269E4">
              <w:rPr>
                <w:rFonts w:eastAsia="Calibri"/>
                <w:color w:val="auto"/>
                <w:sz w:val="18"/>
                <w:szCs w:val="18"/>
                <w:lang w:eastAsia="en-US"/>
              </w:rPr>
              <w:t>1.9.</w:t>
            </w:r>
          </w:p>
        </w:tc>
        <w:tc>
          <w:tcPr>
            <w:tcW w:w="3119" w:type="dxa"/>
            <w:tcBorders>
              <w:top w:val="nil"/>
              <w:left w:val="single" w:sz="4" w:space="0" w:color="000000"/>
              <w:bottom w:val="single" w:sz="4" w:space="0" w:color="000000"/>
              <w:right w:val="nil"/>
            </w:tcBorders>
          </w:tcPr>
          <w:p w14:paraId="123EBDF6"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Оказание поддержки учреждениям, организациям села и населенных пунктов в проведении мероприятий</w:t>
            </w:r>
          </w:p>
        </w:tc>
        <w:tc>
          <w:tcPr>
            <w:tcW w:w="1559" w:type="dxa"/>
            <w:tcBorders>
              <w:top w:val="nil"/>
              <w:left w:val="single" w:sz="4" w:space="0" w:color="000000"/>
              <w:bottom w:val="single" w:sz="4" w:space="0" w:color="000000"/>
              <w:right w:val="single" w:sz="4" w:space="0" w:color="auto"/>
            </w:tcBorders>
          </w:tcPr>
          <w:p w14:paraId="0C0A304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7DE9F5B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13837D77"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24EB5673" w14:textId="77777777" w:rsidTr="008269E4">
        <w:trPr>
          <w:trHeight w:val="299"/>
        </w:trPr>
        <w:tc>
          <w:tcPr>
            <w:tcW w:w="709" w:type="dxa"/>
            <w:tcBorders>
              <w:top w:val="nil"/>
              <w:left w:val="single" w:sz="4" w:space="0" w:color="000000"/>
              <w:bottom w:val="single" w:sz="4" w:space="0" w:color="000000"/>
              <w:right w:val="nil"/>
            </w:tcBorders>
          </w:tcPr>
          <w:p w14:paraId="288AA0AF"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1.10.</w:t>
            </w:r>
          </w:p>
        </w:tc>
        <w:tc>
          <w:tcPr>
            <w:tcW w:w="3119" w:type="dxa"/>
            <w:tcBorders>
              <w:top w:val="nil"/>
              <w:left w:val="single" w:sz="4" w:space="0" w:color="000000"/>
              <w:bottom w:val="single" w:sz="4" w:space="0" w:color="000000"/>
              <w:right w:val="nil"/>
            </w:tcBorders>
          </w:tcPr>
          <w:p w14:paraId="694317D6"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Традиционное мероприятие, посвященное Дню матери</w:t>
            </w:r>
          </w:p>
        </w:tc>
        <w:tc>
          <w:tcPr>
            <w:tcW w:w="1559" w:type="dxa"/>
            <w:tcBorders>
              <w:top w:val="nil"/>
              <w:left w:val="single" w:sz="4" w:space="0" w:color="000000"/>
              <w:bottom w:val="single" w:sz="4" w:space="0" w:color="000000"/>
              <w:right w:val="single" w:sz="4" w:space="0" w:color="auto"/>
            </w:tcBorders>
          </w:tcPr>
          <w:p w14:paraId="4DF66AC5"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016AF557"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7F52C20D"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1C0B8F8E" w14:textId="77777777" w:rsidTr="008269E4">
        <w:trPr>
          <w:trHeight w:val="299"/>
        </w:trPr>
        <w:tc>
          <w:tcPr>
            <w:tcW w:w="709" w:type="dxa"/>
            <w:tcBorders>
              <w:top w:val="nil"/>
              <w:left w:val="single" w:sz="4" w:space="0" w:color="000000"/>
              <w:bottom w:val="single" w:sz="4" w:space="0" w:color="000000"/>
              <w:right w:val="nil"/>
            </w:tcBorders>
          </w:tcPr>
          <w:p w14:paraId="7360442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1.11.</w:t>
            </w:r>
          </w:p>
        </w:tc>
        <w:tc>
          <w:tcPr>
            <w:tcW w:w="3119" w:type="dxa"/>
            <w:tcBorders>
              <w:top w:val="nil"/>
              <w:left w:val="single" w:sz="4" w:space="0" w:color="000000"/>
              <w:bottom w:val="single" w:sz="4" w:space="0" w:color="000000"/>
              <w:right w:val="nil"/>
            </w:tcBorders>
          </w:tcPr>
          <w:p w14:paraId="4F2480B6"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Поощрение отличников - учащихся МБОУ «</w:t>
            </w:r>
            <w:proofErr w:type="spellStart"/>
            <w:r w:rsidRPr="008269E4">
              <w:rPr>
                <w:rFonts w:eastAsia="Calibri"/>
                <w:color w:val="auto"/>
                <w:sz w:val="18"/>
                <w:szCs w:val="18"/>
                <w:lang w:eastAsia="en-US"/>
              </w:rPr>
              <w:t>Зеленецкая</w:t>
            </w:r>
            <w:proofErr w:type="spellEnd"/>
            <w:r w:rsidRPr="008269E4">
              <w:rPr>
                <w:rFonts w:eastAsia="Calibri"/>
                <w:color w:val="auto"/>
                <w:sz w:val="18"/>
                <w:szCs w:val="18"/>
                <w:lang w:eastAsia="en-US"/>
              </w:rPr>
              <w:t xml:space="preserve"> средняя общеобразовательная школа» (ежегодно в День знания по итогам прошедшего учебного года)</w:t>
            </w:r>
          </w:p>
        </w:tc>
        <w:tc>
          <w:tcPr>
            <w:tcW w:w="1559" w:type="dxa"/>
            <w:tcBorders>
              <w:top w:val="nil"/>
              <w:left w:val="single" w:sz="4" w:space="0" w:color="000000"/>
              <w:bottom w:val="single" w:sz="4" w:space="0" w:color="000000"/>
              <w:right w:val="single" w:sz="4" w:space="0" w:color="auto"/>
            </w:tcBorders>
          </w:tcPr>
          <w:p w14:paraId="466AA47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1988,0</w:t>
            </w:r>
          </w:p>
        </w:tc>
        <w:tc>
          <w:tcPr>
            <w:tcW w:w="709" w:type="dxa"/>
            <w:tcBorders>
              <w:top w:val="nil"/>
              <w:left w:val="single" w:sz="4" w:space="0" w:color="000000"/>
              <w:bottom w:val="single" w:sz="4" w:space="0" w:color="000000"/>
              <w:right w:val="single" w:sz="4" w:space="0" w:color="auto"/>
            </w:tcBorders>
          </w:tcPr>
          <w:p w14:paraId="0433C3EC"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50EFD6AD"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6963D043" w14:textId="77777777" w:rsidTr="008269E4">
        <w:trPr>
          <w:trHeight w:val="299"/>
        </w:trPr>
        <w:tc>
          <w:tcPr>
            <w:tcW w:w="709" w:type="dxa"/>
            <w:tcBorders>
              <w:top w:val="nil"/>
              <w:left w:val="single" w:sz="4" w:space="0" w:color="000000"/>
              <w:bottom w:val="single" w:sz="4" w:space="0" w:color="000000"/>
              <w:right w:val="nil"/>
            </w:tcBorders>
          </w:tcPr>
          <w:p w14:paraId="028EF2DC"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1.12.</w:t>
            </w:r>
          </w:p>
        </w:tc>
        <w:tc>
          <w:tcPr>
            <w:tcW w:w="3119" w:type="dxa"/>
            <w:tcBorders>
              <w:top w:val="nil"/>
              <w:left w:val="single" w:sz="4" w:space="0" w:color="000000"/>
              <w:bottom w:val="single" w:sz="4" w:space="0" w:color="000000"/>
              <w:right w:val="nil"/>
            </w:tcBorders>
          </w:tcPr>
          <w:p w14:paraId="4107A535" w14:textId="77777777" w:rsidR="008269E4" w:rsidRPr="008269E4" w:rsidRDefault="008269E4" w:rsidP="008269E4">
            <w:pPr>
              <w:suppressAutoHyphens/>
              <w:snapToGrid w:val="0"/>
              <w:jc w:val="both"/>
              <w:rPr>
                <w:color w:val="auto"/>
                <w:sz w:val="18"/>
                <w:szCs w:val="18"/>
                <w:lang w:eastAsia="ar-SA"/>
              </w:rPr>
            </w:pPr>
            <w:r w:rsidRPr="008269E4">
              <w:rPr>
                <w:color w:val="auto"/>
                <w:sz w:val="18"/>
                <w:szCs w:val="18"/>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559" w:type="dxa"/>
            <w:tcBorders>
              <w:top w:val="nil"/>
              <w:left w:val="single" w:sz="4" w:space="0" w:color="000000"/>
              <w:bottom w:val="single" w:sz="4" w:space="0" w:color="000000"/>
              <w:right w:val="single" w:sz="4" w:space="0" w:color="auto"/>
            </w:tcBorders>
          </w:tcPr>
          <w:p w14:paraId="5D59C07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573885E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2E7569AD"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3D6627AF" w14:textId="77777777" w:rsidTr="008269E4">
        <w:tc>
          <w:tcPr>
            <w:tcW w:w="709" w:type="dxa"/>
            <w:tcBorders>
              <w:top w:val="nil"/>
              <w:left w:val="single" w:sz="4" w:space="0" w:color="000000"/>
              <w:bottom w:val="single" w:sz="4" w:space="0" w:color="000000"/>
              <w:right w:val="nil"/>
            </w:tcBorders>
          </w:tcPr>
          <w:p w14:paraId="35397FF2" w14:textId="77777777" w:rsidR="008269E4" w:rsidRPr="008269E4" w:rsidRDefault="008269E4" w:rsidP="008269E4">
            <w:pPr>
              <w:snapToGrid w:val="0"/>
              <w:jc w:val="center"/>
              <w:rPr>
                <w:rFonts w:eastAsia="Calibri"/>
                <w:color w:val="auto"/>
                <w:sz w:val="18"/>
                <w:szCs w:val="18"/>
                <w:lang w:eastAsia="en-US"/>
              </w:rPr>
            </w:pPr>
          </w:p>
        </w:tc>
        <w:tc>
          <w:tcPr>
            <w:tcW w:w="3119" w:type="dxa"/>
            <w:tcBorders>
              <w:top w:val="nil"/>
              <w:left w:val="single" w:sz="4" w:space="0" w:color="000000"/>
              <w:bottom w:val="single" w:sz="4" w:space="0" w:color="000000"/>
              <w:right w:val="nil"/>
            </w:tcBorders>
            <w:hideMark/>
          </w:tcPr>
          <w:p w14:paraId="79EE2613" w14:textId="77777777" w:rsidR="008269E4" w:rsidRPr="008269E4" w:rsidRDefault="008269E4" w:rsidP="008269E4">
            <w:pPr>
              <w:snapToGrid w:val="0"/>
              <w:rPr>
                <w:rFonts w:eastAsia="Calibri"/>
                <w:b/>
                <w:color w:val="auto"/>
                <w:sz w:val="18"/>
                <w:szCs w:val="18"/>
                <w:lang w:eastAsia="en-US"/>
              </w:rPr>
            </w:pPr>
            <w:r w:rsidRPr="008269E4">
              <w:rPr>
                <w:rFonts w:eastAsia="Calibri"/>
                <w:b/>
                <w:color w:val="auto"/>
                <w:sz w:val="18"/>
                <w:szCs w:val="18"/>
                <w:lang w:eastAsia="en-US"/>
              </w:rPr>
              <w:t>Итого по первому разделу:</w:t>
            </w:r>
          </w:p>
        </w:tc>
        <w:tc>
          <w:tcPr>
            <w:tcW w:w="1559" w:type="dxa"/>
            <w:tcBorders>
              <w:top w:val="nil"/>
              <w:left w:val="single" w:sz="4" w:space="0" w:color="000000"/>
              <w:bottom w:val="single" w:sz="4" w:space="0" w:color="000000"/>
              <w:right w:val="single" w:sz="4" w:space="0" w:color="000000"/>
            </w:tcBorders>
          </w:tcPr>
          <w:p w14:paraId="4037ABD3"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118500,00</w:t>
            </w:r>
          </w:p>
        </w:tc>
        <w:tc>
          <w:tcPr>
            <w:tcW w:w="709" w:type="dxa"/>
            <w:tcBorders>
              <w:top w:val="nil"/>
              <w:left w:val="single" w:sz="4" w:space="0" w:color="000000"/>
              <w:bottom w:val="single" w:sz="4" w:space="0" w:color="000000"/>
              <w:right w:val="nil"/>
            </w:tcBorders>
          </w:tcPr>
          <w:p w14:paraId="32C7A07C"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2F647EED"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0</w:t>
            </w:r>
          </w:p>
        </w:tc>
      </w:tr>
      <w:tr w:rsidR="008269E4" w:rsidRPr="008269E4" w14:paraId="58F7196D" w14:textId="77777777" w:rsidTr="008269E4">
        <w:tc>
          <w:tcPr>
            <w:tcW w:w="6805" w:type="dxa"/>
            <w:gridSpan w:val="5"/>
            <w:tcBorders>
              <w:top w:val="nil"/>
              <w:left w:val="single" w:sz="4" w:space="0" w:color="000000"/>
              <w:bottom w:val="single" w:sz="4" w:space="0" w:color="000000"/>
              <w:right w:val="single" w:sz="4" w:space="0" w:color="auto"/>
            </w:tcBorders>
            <w:hideMark/>
          </w:tcPr>
          <w:p w14:paraId="130D3965"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Раздел II</w:t>
            </w:r>
          </w:p>
          <w:p w14:paraId="7D5FA2D7"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color w:val="auto"/>
                <w:sz w:val="18"/>
                <w:szCs w:val="18"/>
                <w:lang w:eastAsia="en-US"/>
              </w:rPr>
              <w:t xml:space="preserve">Поддержка граждан старшего поколения, инвалидов </w:t>
            </w:r>
          </w:p>
        </w:tc>
      </w:tr>
      <w:tr w:rsidR="008269E4" w:rsidRPr="008269E4" w14:paraId="4F5ED673" w14:textId="77777777" w:rsidTr="008269E4">
        <w:tc>
          <w:tcPr>
            <w:tcW w:w="709" w:type="dxa"/>
            <w:tcBorders>
              <w:top w:val="nil"/>
              <w:left w:val="single" w:sz="4" w:space="0" w:color="000000"/>
              <w:bottom w:val="single" w:sz="4" w:space="0" w:color="000000"/>
              <w:right w:val="nil"/>
            </w:tcBorders>
            <w:hideMark/>
          </w:tcPr>
          <w:p w14:paraId="1A97463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w:t>
            </w:r>
          </w:p>
        </w:tc>
        <w:tc>
          <w:tcPr>
            <w:tcW w:w="3119" w:type="dxa"/>
            <w:tcBorders>
              <w:top w:val="nil"/>
              <w:left w:val="single" w:sz="4" w:space="0" w:color="000000"/>
              <w:bottom w:val="single" w:sz="4" w:space="0" w:color="000000"/>
              <w:right w:val="nil"/>
            </w:tcBorders>
            <w:hideMark/>
          </w:tcPr>
          <w:p w14:paraId="386E4B42"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Проведение работы по разъяснению законов и разъяснение вопросов, касающихся жизнедеятельности ветеранов и граждан старшего поколения (встреча с работниками администрации, ГУ РК ЦСЗН, Пенсионного фонда и т.д.)</w:t>
            </w:r>
          </w:p>
        </w:tc>
        <w:tc>
          <w:tcPr>
            <w:tcW w:w="1559" w:type="dxa"/>
            <w:tcBorders>
              <w:top w:val="nil"/>
              <w:left w:val="single" w:sz="4" w:space="0" w:color="000000"/>
              <w:bottom w:val="single" w:sz="4" w:space="0" w:color="000000"/>
              <w:right w:val="single" w:sz="4" w:space="0" w:color="000000"/>
            </w:tcBorders>
            <w:hideMark/>
          </w:tcPr>
          <w:p w14:paraId="7A49E62F"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nil"/>
            </w:tcBorders>
            <w:hideMark/>
          </w:tcPr>
          <w:p w14:paraId="001096A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single" w:sz="4" w:space="0" w:color="auto"/>
            </w:tcBorders>
            <w:hideMark/>
          </w:tcPr>
          <w:p w14:paraId="17706EF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10F272E2" w14:textId="77777777" w:rsidTr="008269E4">
        <w:tc>
          <w:tcPr>
            <w:tcW w:w="709" w:type="dxa"/>
            <w:tcBorders>
              <w:top w:val="single" w:sz="4" w:space="0" w:color="auto"/>
              <w:left w:val="single" w:sz="4" w:space="0" w:color="000000"/>
              <w:bottom w:val="single" w:sz="4" w:space="0" w:color="000000"/>
              <w:right w:val="nil"/>
            </w:tcBorders>
            <w:hideMark/>
          </w:tcPr>
          <w:p w14:paraId="0455C88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2.2.</w:t>
            </w:r>
          </w:p>
        </w:tc>
        <w:tc>
          <w:tcPr>
            <w:tcW w:w="3119" w:type="dxa"/>
            <w:tcBorders>
              <w:top w:val="single" w:sz="4" w:space="0" w:color="auto"/>
              <w:left w:val="single" w:sz="4" w:space="0" w:color="000000"/>
              <w:bottom w:val="single" w:sz="4" w:space="0" w:color="000000"/>
              <w:right w:val="nil"/>
            </w:tcBorders>
            <w:hideMark/>
          </w:tcPr>
          <w:p w14:paraId="69FB7128"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Уточнение данных о гражданах пожилого возраста в Социальном паспорте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6E31049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nil"/>
            </w:tcBorders>
            <w:hideMark/>
          </w:tcPr>
          <w:p w14:paraId="698AE941"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112343F3"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419B7B4F" w14:textId="77777777" w:rsidTr="008269E4">
        <w:tc>
          <w:tcPr>
            <w:tcW w:w="709" w:type="dxa"/>
            <w:tcBorders>
              <w:top w:val="single" w:sz="4" w:space="0" w:color="auto"/>
              <w:left w:val="single" w:sz="4" w:space="0" w:color="000000"/>
              <w:bottom w:val="single" w:sz="4" w:space="0" w:color="000000"/>
              <w:right w:val="nil"/>
            </w:tcBorders>
            <w:hideMark/>
          </w:tcPr>
          <w:p w14:paraId="402E050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2.3.</w:t>
            </w:r>
          </w:p>
        </w:tc>
        <w:tc>
          <w:tcPr>
            <w:tcW w:w="3119" w:type="dxa"/>
            <w:tcBorders>
              <w:top w:val="single" w:sz="4" w:space="0" w:color="auto"/>
              <w:left w:val="single" w:sz="4" w:space="0" w:color="000000"/>
              <w:bottom w:val="single" w:sz="4" w:space="0" w:color="000000"/>
              <w:right w:val="nil"/>
            </w:tcBorders>
            <w:hideMark/>
          </w:tcPr>
          <w:p w14:paraId="40835E25"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 xml:space="preserve">Приглашение членов Совета </w:t>
            </w:r>
            <w:r w:rsidRPr="008269E4">
              <w:rPr>
                <w:rFonts w:eastAsia="Calibri"/>
                <w:color w:val="auto"/>
                <w:sz w:val="18"/>
                <w:szCs w:val="18"/>
                <w:lang w:eastAsia="en-US"/>
              </w:rPr>
              <w:lastRenderedPageBreak/>
              <w:t xml:space="preserve">ветеранов и инвалидов, Женсовета и МОД «Коми </w:t>
            </w:r>
            <w:proofErr w:type="spellStart"/>
            <w:r w:rsidRPr="008269E4">
              <w:rPr>
                <w:rFonts w:eastAsia="Calibri"/>
                <w:color w:val="auto"/>
                <w:sz w:val="18"/>
                <w:szCs w:val="18"/>
                <w:lang w:eastAsia="en-US"/>
              </w:rPr>
              <w:t>войтыр</w:t>
            </w:r>
            <w:proofErr w:type="spellEnd"/>
            <w:r w:rsidRPr="008269E4">
              <w:rPr>
                <w:rFonts w:eastAsia="Calibri"/>
                <w:color w:val="auto"/>
                <w:sz w:val="18"/>
                <w:szCs w:val="18"/>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559" w:type="dxa"/>
            <w:tcBorders>
              <w:top w:val="single" w:sz="4" w:space="0" w:color="auto"/>
              <w:left w:val="single" w:sz="4" w:space="0" w:color="000000"/>
              <w:bottom w:val="single" w:sz="4" w:space="0" w:color="000000"/>
              <w:right w:val="single" w:sz="4" w:space="0" w:color="000000"/>
            </w:tcBorders>
            <w:hideMark/>
          </w:tcPr>
          <w:p w14:paraId="0ABF764E"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lastRenderedPageBreak/>
              <w:t>0</w:t>
            </w:r>
          </w:p>
        </w:tc>
        <w:tc>
          <w:tcPr>
            <w:tcW w:w="709" w:type="dxa"/>
            <w:tcBorders>
              <w:top w:val="single" w:sz="4" w:space="0" w:color="auto"/>
              <w:left w:val="single" w:sz="4" w:space="0" w:color="000000"/>
              <w:bottom w:val="single" w:sz="4" w:space="0" w:color="000000"/>
              <w:right w:val="nil"/>
            </w:tcBorders>
            <w:hideMark/>
          </w:tcPr>
          <w:p w14:paraId="6E2A3F0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65C13F04"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652011D1" w14:textId="77777777" w:rsidTr="008269E4">
        <w:tc>
          <w:tcPr>
            <w:tcW w:w="709" w:type="dxa"/>
            <w:tcBorders>
              <w:top w:val="single" w:sz="4" w:space="0" w:color="auto"/>
              <w:left w:val="single" w:sz="4" w:space="0" w:color="000000"/>
              <w:bottom w:val="single" w:sz="4" w:space="0" w:color="000000"/>
              <w:right w:val="nil"/>
            </w:tcBorders>
          </w:tcPr>
          <w:p w14:paraId="04D64D0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lastRenderedPageBreak/>
              <w:t>2.4.</w:t>
            </w:r>
          </w:p>
        </w:tc>
        <w:tc>
          <w:tcPr>
            <w:tcW w:w="3119" w:type="dxa"/>
            <w:tcBorders>
              <w:top w:val="single" w:sz="4" w:space="0" w:color="auto"/>
              <w:left w:val="single" w:sz="4" w:space="0" w:color="000000"/>
              <w:bottom w:val="single" w:sz="4" w:space="0" w:color="000000"/>
              <w:right w:val="nil"/>
            </w:tcBorders>
          </w:tcPr>
          <w:p w14:paraId="2C5602C0"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1559" w:type="dxa"/>
            <w:tcBorders>
              <w:top w:val="single" w:sz="4" w:space="0" w:color="auto"/>
              <w:left w:val="single" w:sz="4" w:space="0" w:color="000000"/>
              <w:bottom w:val="single" w:sz="4" w:space="0" w:color="000000"/>
              <w:right w:val="single" w:sz="4" w:space="0" w:color="000000"/>
            </w:tcBorders>
          </w:tcPr>
          <w:p w14:paraId="7AB4473A"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nil"/>
            </w:tcBorders>
          </w:tcPr>
          <w:p w14:paraId="711D8736"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14D9084C"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4BE67802" w14:textId="77777777" w:rsidTr="008269E4">
        <w:tc>
          <w:tcPr>
            <w:tcW w:w="709" w:type="dxa"/>
            <w:tcBorders>
              <w:top w:val="single" w:sz="4" w:space="0" w:color="auto"/>
              <w:left w:val="single" w:sz="4" w:space="0" w:color="000000"/>
              <w:bottom w:val="single" w:sz="4" w:space="0" w:color="000000"/>
              <w:right w:val="nil"/>
            </w:tcBorders>
          </w:tcPr>
          <w:p w14:paraId="1A586056"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2.5.</w:t>
            </w:r>
          </w:p>
        </w:tc>
        <w:tc>
          <w:tcPr>
            <w:tcW w:w="3119" w:type="dxa"/>
            <w:tcBorders>
              <w:top w:val="single" w:sz="4" w:space="0" w:color="auto"/>
              <w:left w:val="single" w:sz="4" w:space="0" w:color="000000"/>
              <w:bottom w:val="single" w:sz="4" w:space="0" w:color="000000"/>
              <w:right w:val="nil"/>
            </w:tcBorders>
            <w:hideMark/>
          </w:tcPr>
          <w:p w14:paraId="4B747BD0"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Участие членов Совета ветеранов и Женсовета в работе комиссий при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4EBEB9B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nil"/>
            </w:tcBorders>
            <w:hideMark/>
          </w:tcPr>
          <w:p w14:paraId="05E7BBE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26209AFC"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4AFC48B9" w14:textId="77777777" w:rsidTr="008269E4">
        <w:tc>
          <w:tcPr>
            <w:tcW w:w="709" w:type="dxa"/>
            <w:tcBorders>
              <w:top w:val="nil"/>
              <w:left w:val="single" w:sz="4" w:space="0" w:color="000000"/>
              <w:bottom w:val="single" w:sz="4" w:space="0" w:color="000000"/>
              <w:right w:val="nil"/>
            </w:tcBorders>
          </w:tcPr>
          <w:p w14:paraId="6396C2FC"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2.6.</w:t>
            </w:r>
          </w:p>
        </w:tc>
        <w:tc>
          <w:tcPr>
            <w:tcW w:w="3119" w:type="dxa"/>
            <w:tcBorders>
              <w:top w:val="nil"/>
              <w:left w:val="single" w:sz="4" w:space="0" w:color="000000"/>
              <w:bottom w:val="single" w:sz="4" w:space="0" w:color="000000"/>
              <w:right w:val="nil"/>
            </w:tcBorders>
            <w:hideMark/>
          </w:tcPr>
          <w:p w14:paraId="29C32AB8"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Посещение граждан пожилого возраста на дому совместно с членами Совета ветеранов и социальным работником</w:t>
            </w:r>
          </w:p>
        </w:tc>
        <w:tc>
          <w:tcPr>
            <w:tcW w:w="1559" w:type="dxa"/>
            <w:tcBorders>
              <w:top w:val="nil"/>
              <w:left w:val="single" w:sz="4" w:space="0" w:color="000000"/>
              <w:bottom w:val="single" w:sz="4" w:space="0" w:color="000000"/>
              <w:right w:val="single" w:sz="4" w:space="0" w:color="000000"/>
            </w:tcBorders>
            <w:hideMark/>
          </w:tcPr>
          <w:p w14:paraId="3F4AA14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nil"/>
            </w:tcBorders>
            <w:hideMark/>
          </w:tcPr>
          <w:p w14:paraId="2D19B866"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c>
          <w:tcPr>
            <w:tcW w:w="709" w:type="dxa"/>
            <w:tcBorders>
              <w:top w:val="nil"/>
              <w:left w:val="single" w:sz="4" w:space="0" w:color="000000"/>
              <w:bottom w:val="single" w:sz="4" w:space="0" w:color="000000"/>
              <w:right w:val="single" w:sz="4" w:space="0" w:color="auto"/>
            </w:tcBorders>
            <w:hideMark/>
          </w:tcPr>
          <w:p w14:paraId="4EC3DCD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0</w:t>
            </w:r>
          </w:p>
        </w:tc>
      </w:tr>
      <w:tr w:rsidR="008269E4" w:rsidRPr="008269E4" w14:paraId="56628F07" w14:textId="77777777" w:rsidTr="008269E4">
        <w:tc>
          <w:tcPr>
            <w:tcW w:w="709" w:type="dxa"/>
            <w:tcBorders>
              <w:top w:val="nil"/>
              <w:left w:val="single" w:sz="4" w:space="0" w:color="000000"/>
              <w:bottom w:val="single" w:sz="4" w:space="0" w:color="000000"/>
              <w:right w:val="nil"/>
            </w:tcBorders>
          </w:tcPr>
          <w:p w14:paraId="4B7EBD8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2.7.</w:t>
            </w:r>
          </w:p>
        </w:tc>
        <w:tc>
          <w:tcPr>
            <w:tcW w:w="3119" w:type="dxa"/>
            <w:tcBorders>
              <w:top w:val="nil"/>
              <w:left w:val="single" w:sz="4" w:space="0" w:color="000000"/>
              <w:bottom w:val="single" w:sz="4" w:space="0" w:color="000000"/>
              <w:right w:val="nil"/>
            </w:tcBorders>
            <w:hideMark/>
          </w:tcPr>
          <w:p w14:paraId="583968C3"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Проведение мероприятий, посвященных Дню пожилых людей, согласно отдельному плану</w:t>
            </w:r>
          </w:p>
        </w:tc>
        <w:tc>
          <w:tcPr>
            <w:tcW w:w="1559" w:type="dxa"/>
            <w:tcBorders>
              <w:top w:val="nil"/>
              <w:left w:val="single" w:sz="4" w:space="0" w:color="000000"/>
              <w:bottom w:val="single" w:sz="4" w:space="0" w:color="000000"/>
              <w:right w:val="single" w:sz="4" w:space="0" w:color="000000"/>
            </w:tcBorders>
            <w:hideMark/>
          </w:tcPr>
          <w:p w14:paraId="2D74EBB0"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3354,05</w:t>
            </w:r>
          </w:p>
        </w:tc>
        <w:tc>
          <w:tcPr>
            <w:tcW w:w="709" w:type="dxa"/>
            <w:tcBorders>
              <w:top w:val="nil"/>
              <w:left w:val="single" w:sz="4" w:space="0" w:color="000000"/>
              <w:bottom w:val="single" w:sz="4" w:space="0" w:color="000000"/>
              <w:right w:val="nil"/>
            </w:tcBorders>
            <w:hideMark/>
          </w:tcPr>
          <w:p w14:paraId="79829986"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hideMark/>
          </w:tcPr>
          <w:p w14:paraId="22489AAC"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33E79B6D" w14:textId="77777777" w:rsidTr="008269E4">
        <w:tc>
          <w:tcPr>
            <w:tcW w:w="709" w:type="dxa"/>
            <w:tcBorders>
              <w:top w:val="nil"/>
              <w:left w:val="single" w:sz="4" w:space="0" w:color="000000"/>
              <w:bottom w:val="single" w:sz="4" w:space="0" w:color="auto"/>
              <w:right w:val="nil"/>
            </w:tcBorders>
          </w:tcPr>
          <w:p w14:paraId="1E15D184"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2.8.</w:t>
            </w:r>
          </w:p>
        </w:tc>
        <w:tc>
          <w:tcPr>
            <w:tcW w:w="3119" w:type="dxa"/>
            <w:tcBorders>
              <w:top w:val="nil"/>
              <w:left w:val="single" w:sz="4" w:space="0" w:color="000000"/>
              <w:bottom w:val="single" w:sz="4" w:space="0" w:color="auto"/>
              <w:right w:val="nil"/>
            </w:tcBorders>
            <w:hideMark/>
          </w:tcPr>
          <w:p w14:paraId="461383DA"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Чествование юбиляров 80 лет, 85 лет, 90 лет, 95 лет, 100 лет и т.д. Вручение открыток и ценных подарков</w:t>
            </w:r>
          </w:p>
        </w:tc>
        <w:tc>
          <w:tcPr>
            <w:tcW w:w="1559" w:type="dxa"/>
            <w:tcBorders>
              <w:top w:val="nil"/>
              <w:left w:val="single" w:sz="4" w:space="0" w:color="000000"/>
              <w:bottom w:val="single" w:sz="4" w:space="0" w:color="auto"/>
              <w:right w:val="single" w:sz="4" w:space="0" w:color="000000"/>
            </w:tcBorders>
            <w:hideMark/>
          </w:tcPr>
          <w:p w14:paraId="75B6264C"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10000,0</w:t>
            </w:r>
          </w:p>
        </w:tc>
        <w:tc>
          <w:tcPr>
            <w:tcW w:w="709" w:type="dxa"/>
            <w:tcBorders>
              <w:top w:val="nil"/>
              <w:left w:val="single" w:sz="4" w:space="0" w:color="000000"/>
              <w:bottom w:val="single" w:sz="4" w:space="0" w:color="auto"/>
              <w:right w:val="nil"/>
            </w:tcBorders>
            <w:hideMark/>
          </w:tcPr>
          <w:p w14:paraId="67E8253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auto"/>
              <w:right w:val="single" w:sz="4" w:space="0" w:color="auto"/>
            </w:tcBorders>
            <w:hideMark/>
          </w:tcPr>
          <w:p w14:paraId="4FE8E00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00827721" w14:textId="77777777" w:rsidTr="008269E4">
        <w:tc>
          <w:tcPr>
            <w:tcW w:w="709" w:type="dxa"/>
            <w:tcBorders>
              <w:top w:val="single" w:sz="4" w:space="0" w:color="auto"/>
              <w:left w:val="single" w:sz="4" w:space="0" w:color="000000"/>
              <w:bottom w:val="single" w:sz="4" w:space="0" w:color="000000"/>
              <w:right w:val="nil"/>
            </w:tcBorders>
          </w:tcPr>
          <w:p w14:paraId="57427C7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2.9.</w:t>
            </w:r>
          </w:p>
        </w:tc>
        <w:tc>
          <w:tcPr>
            <w:tcW w:w="3119" w:type="dxa"/>
            <w:tcBorders>
              <w:top w:val="single" w:sz="4" w:space="0" w:color="auto"/>
              <w:left w:val="single" w:sz="4" w:space="0" w:color="000000"/>
              <w:bottom w:val="single" w:sz="4" w:space="0" w:color="000000"/>
              <w:right w:val="nil"/>
            </w:tcBorders>
          </w:tcPr>
          <w:p w14:paraId="2CAEA3B9"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Организация спортивного похода граждан пожилого возраста «Тропа здоровья» (организация чая и призы)</w:t>
            </w:r>
          </w:p>
        </w:tc>
        <w:tc>
          <w:tcPr>
            <w:tcW w:w="1559" w:type="dxa"/>
            <w:tcBorders>
              <w:top w:val="single" w:sz="4" w:space="0" w:color="auto"/>
              <w:left w:val="single" w:sz="4" w:space="0" w:color="000000"/>
              <w:bottom w:val="single" w:sz="4" w:space="0" w:color="000000"/>
              <w:right w:val="single" w:sz="4" w:space="0" w:color="000000"/>
            </w:tcBorders>
            <w:hideMark/>
          </w:tcPr>
          <w:p w14:paraId="42CBC1A7"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645,95</w:t>
            </w:r>
          </w:p>
        </w:tc>
        <w:tc>
          <w:tcPr>
            <w:tcW w:w="709" w:type="dxa"/>
            <w:tcBorders>
              <w:top w:val="single" w:sz="4" w:space="0" w:color="auto"/>
              <w:left w:val="single" w:sz="4" w:space="0" w:color="000000"/>
              <w:bottom w:val="single" w:sz="4" w:space="0" w:color="000000"/>
              <w:right w:val="nil"/>
            </w:tcBorders>
            <w:hideMark/>
          </w:tcPr>
          <w:p w14:paraId="1DD10E85"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826B88A"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39352E5A" w14:textId="77777777" w:rsidTr="008269E4">
        <w:tc>
          <w:tcPr>
            <w:tcW w:w="709" w:type="dxa"/>
            <w:tcBorders>
              <w:top w:val="single" w:sz="4" w:space="0" w:color="000000"/>
              <w:left w:val="single" w:sz="4" w:space="0" w:color="000000"/>
              <w:bottom w:val="single" w:sz="4" w:space="0" w:color="auto"/>
              <w:right w:val="nil"/>
            </w:tcBorders>
          </w:tcPr>
          <w:p w14:paraId="2820DD2B"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2.10.</w:t>
            </w:r>
          </w:p>
        </w:tc>
        <w:tc>
          <w:tcPr>
            <w:tcW w:w="3119" w:type="dxa"/>
            <w:tcBorders>
              <w:top w:val="single" w:sz="4" w:space="0" w:color="000000"/>
              <w:left w:val="single" w:sz="4" w:space="0" w:color="000000"/>
              <w:bottom w:val="single" w:sz="4" w:space="0" w:color="auto"/>
              <w:right w:val="nil"/>
            </w:tcBorders>
            <w:hideMark/>
          </w:tcPr>
          <w:p w14:paraId="0FD18C99"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Содействие в проведении мероприятий,  посвящённых Дню инвалидов (организация чаепития)</w:t>
            </w:r>
          </w:p>
        </w:tc>
        <w:tc>
          <w:tcPr>
            <w:tcW w:w="1559" w:type="dxa"/>
            <w:tcBorders>
              <w:top w:val="single" w:sz="4" w:space="0" w:color="000000"/>
              <w:left w:val="single" w:sz="4" w:space="0" w:color="000000"/>
              <w:bottom w:val="single" w:sz="4" w:space="0" w:color="auto"/>
              <w:right w:val="single" w:sz="4" w:space="0" w:color="000000"/>
            </w:tcBorders>
            <w:hideMark/>
          </w:tcPr>
          <w:p w14:paraId="750B7D9E"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2000,0</w:t>
            </w:r>
          </w:p>
        </w:tc>
        <w:tc>
          <w:tcPr>
            <w:tcW w:w="709" w:type="dxa"/>
            <w:tcBorders>
              <w:top w:val="single" w:sz="4" w:space="0" w:color="000000"/>
              <w:left w:val="single" w:sz="4" w:space="0" w:color="000000"/>
              <w:bottom w:val="single" w:sz="4" w:space="0" w:color="auto"/>
              <w:right w:val="nil"/>
            </w:tcBorders>
            <w:hideMark/>
          </w:tcPr>
          <w:p w14:paraId="54DF0926"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000000"/>
              <w:left w:val="single" w:sz="4" w:space="0" w:color="000000"/>
              <w:bottom w:val="single" w:sz="4" w:space="0" w:color="auto"/>
              <w:right w:val="single" w:sz="4" w:space="0" w:color="auto"/>
            </w:tcBorders>
            <w:hideMark/>
          </w:tcPr>
          <w:p w14:paraId="0B6EEADF"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5B58A107" w14:textId="77777777" w:rsidTr="008269E4">
        <w:tc>
          <w:tcPr>
            <w:tcW w:w="709" w:type="dxa"/>
            <w:tcBorders>
              <w:top w:val="single" w:sz="4" w:space="0" w:color="auto"/>
              <w:left w:val="single" w:sz="4" w:space="0" w:color="000000"/>
              <w:bottom w:val="single" w:sz="4" w:space="0" w:color="000000"/>
              <w:right w:val="nil"/>
            </w:tcBorders>
          </w:tcPr>
          <w:p w14:paraId="483FF528"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2.11.</w:t>
            </w:r>
          </w:p>
        </w:tc>
        <w:tc>
          <w:tcPr>
            <w:tcW w:w="3119" w:type="dxa"/>
            <w:tcBorders>
              <w:top w:val="single" w:sz="4" w:space="0" w:color="auto"/>
              <w:left w:val="single" w:sz="4" w:space="0" w:color="000000"/>
              <w:bottom w:val="single" w:sz="4" w:space="0" w:color="000000"/>
              <w:right w:val="nil"/>
            </w:tcBorders>
            <w:hideMark/>
          </w:tcPr>
          <w:p w14:paraId="58ACDDCA"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Содействие в проведении новогоднего праздника для детей - инвалидов</w:t>
            </w:r>
          </w:p>
        </w:tc>
        <w:tc>
          <w:tcPr>
            <w:tcW w:w="1559" w:type="dxa"/>
            <w:tcBorders>
              <w:top w:val="single" w:sz="4" w:space="0" w:color="auto"/>
              <w:left w:val="single" w:sz="4" w:space="0" w:color="000000"/>
              <w:bottom w:val="single" w:sz="4" w:space="0" w:color="000000"/>
              <w:right w:val="single" w:sz="4" w:space="0" w:color="000000"/>
            </w:tcBorders>
            <w:hideMark/>
          </w:tcPr>
          <w:p w14:paraId="7AC57B8D"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3000,0</w:t>
            </w:r>
          </w:p>
        </w:tc>
        <w:tc>
          <w:tcPr>
            <w:tcW w:w="709" w:type="dxa"/>
            <w:tcBorders>
              <w:top w:val="single" w:sz="4" w:space="0" w:color="auto"/>
              <w:left w:val="single" w:sz="4" w:space="0" w:color="000000"/>
              <w:bottom w:val="single" w:sz="4" w:space="0" w:color="000000"/>
              <w:right w:val="nil"/>
            </w:tcBorders>
          </w:tcPr>
          <w:p w14:paraId="0521C30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7B432E6A"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67804961" w14:textId="77777777" w:rsidTr="008269E4">
        <w:trPr>
          <w:trHeight w:val="574"/>
        </w:trPr>
        <w:tc>
          <w:tcPr>
            <w:tcW w:w="709" w:type="dxa"/>
            <w:tcBorders>
              <w:top w:val="single" w:sz="4" w:space="0" w:color="auto"/>
              <w:left w:val="single" w:sz="4" w:space="0" w:color="000000"/>
              <w:bottom w:val="single" w:sz="4" w:space="0" w:color="000000"/>
              <w:right w:val="nil"/>
            </w:tcBorders>
          </w:tcPr>
          <w:p w14:paraId="72266195"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2.12.</w:t>
            </w:r>
          </w:p>
        </w:tc>
        <w:tc>
          <w:tcPr>
            <w:tcW w:w="3119" w:type="dxa"/>
            <w:tcBorders>
              <w:top w:val="single" w:sz="4" w:space="0" w:color="auto"/>
              <w:left w:val="single" w:sz="4" w:space="0" w:color="000000"/>
              <w:bottom w:val="single" w:sz="4" w:space="0" w:color="000000"/>
              <w:right w:val="nil"/>
            </w:tcBorders>
            <w:hideMark/>
          </w:tcPr>
          <w:p w14:paraId="457A7B61"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Размещение материала о деятельности общественных движений на сайте поселения и информационных стендах</w:t>
            </w:r>
          </w:p>
        </w:tc>
        <w:tc>
          <w:tcPr>
            <w:tcW w:w="1559" w:type="dxa"/>
            <w:tcBorders>
              <w:top w:val="single" w:sz="4" w:space="0" w:color="auto"/>
              <w:left w:val="single" w:sz="4" w:space="0" w:color="000000"/>
              <w:bottom w:val="single" w:sz="4" w:space="0" w:color="000000"/>
              <w:right w:val="single" w:sz="4" w:space="0" w:color="000000"/>
            </w:tcBorders>
          </w:tcPr>
          <w:p w14:paraId="06DC019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4135F76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4E6082A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198DB9BF" w14:textId="77777777" w:rsidTr="008269E4">
        <w:trPr>
          <w:trHeight w:val="574"/>
        </w:trPr>
        <w:tc>
          <w:tcPr>
            <w:tcW w:w="709" w:type="dxa"/>
            <w:tcBorders>
              <w:top w:val="nil"/>
              <w:left w:val="single" w:sz="4" w:space="0" w:color="000000"/>
              <w:bottom w:val="single" w:sz="4" w:space="0" w:color="000000"/>
              <w:right w:val="nil"/>
            </w:tcBorders>
          </w:tcPr>
          <w:p w14:paraId="3F8C07D9"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2.13.</w:t>
            </w:r>
          </w:p>
        </w:tc>
        <w:tc>
          <w:tcPr>
            <w:tcW w:w="3119" w:type="dxa"/>
            <w:tcBorders>
              <w:top w:val="nil"/>
              <w:left w:val="single" w:sz="4" w:space="0" w:color="000000"/>
              <w:bottom w:val="single" w:sz="4" w:space="0" w:color="000000"/>
              <w:right w:val="nil"/>
            </w:tcBorders>
            <w:hideMark/>
          </w:tcPr>
          <w:p w14:paraId="7A15E21A"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 xml:space="preserve">Ежегодный отчет Совета ветеранов и Общества инвалидов перед гражданами поселения </w:t>
            </w:r>
          </w:p>
        </w:tc>
        <w:tc>
          <w:tcPr>
            <w:tcW w:w="1559" w:type="dxa"/>
            <w:tcBorders>
              <w:top w:val="nil"/>
              <w:left w:val="single" w:sz="4" w:space="0" w:color="000000"/>
              <w:bottom w:val="single" w:sz="4" w:space="0" w:color="000000"/>
              <w:right w:val="single" w:sz="4" w:space="0" w:color="000000"/>
            </w:tcBorders>
          </w:tcPr>
          <w:p w14:paraId="348FEA38"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000000"/>
            </w:tcBorders>
          </w:tcPr>
          <w:p w14:paraId="10193A0B"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000000"/>
            </w:tcBorders>
          </w:tcPr>
          <w:p w14:paraId="32D4675A"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12F57EC4" w14:textId="77777777" w:rsidTr="008269E4">
        <w:trPr>
          <w:trHeight w:val="574"/>
        </w:trPr>
        <w:tc>
          <w:tcPr>
            <w:tcW w:w="709" w:type="dxa"/>
            <w:tcBorders>
              <w:top w:val="nil"/>
              <w:left w:val="single" w:sz="4" w:space="0" w:color="000000"/>
              <w:bottom w:val="single" w:sz="4" w:space="0" w:color="000000"/>
              <w:right w:val="nil"/>
            </w:tcBorders>
          </w:tcPr>
          <w:p w14:paraId="6D1B83E4"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lastRenderedPageBreak/>
              <w:t>2.14.</w:t>
            </w:r>
          </w:p>
        </w:tc>
        <w:tc>
          <w:tcPr>
            <w:tcW w:w="3119" w:type="dxa"/>
            <w:tcBorders>
              <w:top w:val="nil"/>
              <w:left w:val="single" w:sz="4" w:space="0" w:color="000000"/>
              <w:bottom w:val="single" w:sz="4" w:space="0" w:color="000000"/>
              <w:right w:val="nil"/>
            </w:tcBorders>
            <w:hideMark/>
          </w:tcPr>
          <w:p w14:paraId="539FA1CF"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559" w:type="dxa"/>
            <w:tcBorders>
              <w:top w:val="nil"/>
              <w:left w:val="single" w:sz="4" w:space="0" w:color="000000"/>
              <w:bottom w:val="single" w:sz="4" w:space="0" w:color="000000"/>
              <w:right w:val="single" w:sz="4" w:space="0" w:color="000000"/>
            </w:tcBorders>
          </w:tcPr>
          <w:p w14:paraId="2E0F764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000000"/>
            </w:tcBorders>
          </w:tcPr>
          <w:p w14:paraId="2238D00B"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000000"/>
            </w:tcBorders>
          </w:tcPr>
          <w:p w14:paraId="7891F87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1E18EA2C" w14:textId="77777777" w:rsidTr="008269E4">
        <w:tc>
          <w:tcPr>
            <w:tcW w:w="709" w:type="dxa"/>
            <w:tcBorders>
              <w:top w:val="single" w:sz="4" w:space="0" w:color="auto"/>
              <w:left w:val="single" w:sz="4" w:space="0" w:color="000000"/>
              <w:bottom w:val="single" w:sz="4" w:space="0" w:color="000000"/>
              <w:right w:val="nil"/>
            </w:tcBorders>
          </w:tcPr>
          <w:p w14:paraId="6F0CEC28"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2.15.</w:t>
            </w:r>
          </w:p>
        </w:tc>
        <w:tc>
          <w:tcPr>
            <w:tcW w:w="3119" w:type="dxa"/>
            <w:tcBorders>
              <w:top w:val="single" w:sz="4" w:space="0" w:color="auto"/>
              <w:left w:val="single" w:sz="4" w:space="0" w:color="000000"/>
              <w:bottom w:val="single" w:sz="4" w:space="0" w:color="000000"/>
              <w:right w:val="nil"/>
            </w:tcBorders>
          </w:tcPr>
          <w:p w14:paraId="5DCCBB42"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559" w:type="dxa"/>
            <w:tcBorders>
              <w:top w:val="single" w:sz="4" w:space="0" w:color="auto"/>
              <w:left w:val="single" w:sz="4" w:space="0" w:color="000000"/>
              <w:bottom w:val="single" w:sz="4" w:space="0" w:color="000000"/>
              <w:right w:val="single" w:sz="4" w:space="0" w:color="000000"/>
            </w:tcBorders>
          </w:tcPr>
          <w:p w14:paraId="1238AF37"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4000,0</w:t>
            </w:r>
          </w:p>
        </w:tc>
        <w:tc>
          <w:tcPr>
            <w:tcW w:w="709" w:type="dxa"/>
            <w:tcBorders>
              <w:top w:val="single" w:sz="4" w:space="0" w:color="auto"/>
              <w:left w:val="single" w:sz="4" w:space="0" w:color="000000"/>
              <w:bottom w:val="single" w:sz="4" w:space="0" w:color="000000"/>
              <w:right w:val="nil"/>
            </w:tcBorders>
          </w:tcPr>
          <w:p w14:paraId="23A69B76"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49A6C67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36E1C7D5" w14:textId="77777777" w:rsidTr="008269E4">
        <w:tc>
          <w:tcPr>
            <w:tcW w:w="709" w:type="dxa"/>
            <w:tcBorders>
              <w:top w:val="single" w:sz="4" w:space="0" w:color="auto"/>
              <w:left w:val="single" w:sz="4" w:space="0" w:color="000000"/>
              <w:bottom w:val="single" w:sz="4" w:space="0" w:color="000000"/>
              <w:right w:val="nil"/>
            </w:tcBorders>
          </w:tcPr>
          <w:p w14:paraId="3CDC6823"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2.16.</w:t>
            </w:r>
          </w:p>
        </w:tc>
        <w:tc>
          <w:tcPr>
            <w:tcW w:w="3119" w:type="dxa"/>
            <w:tcBorders>
              <w:top w:val="single" w:sz="4" w:space="0" w:color="auto"/>
              <w:left w:val="single" w:sz="4" w:space="0" w:color="000000"/>
              <w:bottom w:val="single" w:sz="4" w:space="0" w:color="000000"/>
              <w:right w:val="nil"/>
            </w:tcBorders>
          </w:tcPr>
          <w:p w14:paraId="6E93CB7F" w14:textId="77777777" w:rsidR="008269E4" w:rsidRPr="008269E4" w:rsidRDefault="008269E4" w:rsidP="008269E4">
            <w:pPr>
              <w:jc w:val="both"/>
              <w:rPr>
                <w:rFonts w:eastAsia="Calibri"/>
                <w:color w:val="auto"/>
                <w:sz w:val="18"/>
                <w:szCs w:val="18"/>
                <w:lang w:eastAsia="en-US"/>
              </w:rPr>
            </w:pPr>
            <w:r w:rsidRPr="008269E4">
              <w:rPr>
                <w:rFonts w:eastAsia="Calibri"/>
                <w:color w:val="auto"/>
                <w:sz w:val="18"/>
                <w:szCs w:val="18"/>
                <w:lang w:eastAsia="en-US"/>
              </w:rPr>
              <w:t>Ремонт и покраска памятника погибшим воинам</w:t>
            </w:r>
          </w:p>
        </w:tc>
        <w:tc>
          <w:tcPr>
            <w:tcW w:w="1559" w:type="dxa"/>
            <w:tcBorders>
              <w:top w:val="single" w:sz="4" w:space="0" w:color="auto"/>
              <w:left w:val="single" w:sz="4" w:space="0" w:color="000000"/>
              <w:bottom w:val="single" w:sz="4" w:space="0" w:color="000000"/>
              <w:right w:val="single" w:sz="4" w:space="0" w:color="000000"/>
            </w:tcBorders>
          </w:tcPr>
          <w:p w14:paraId="36F2BD9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nil"/>
            </w:tcBorders>
          </w:tcPr>
          <w:p w14:paraId="1960772B"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24C86545"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7CC44205" w14:textId="77777777" w:rsidTr="008269E4">
        <w:trPr>
          <w:trHeight w:val="436"/>
        </w:trPr>
        <w:tc>
          <w:tcPr>
            <w:tcW w:w="709" w:type="dxa"/>
            <w:tcBorders>
              <w:top w:val="single" w:sz="4" w:space="0" w:color="auto"/>
              <w:left w:val="single" w:sz="4" w:space="0" w:color="000000"/>
              <w:bottom w:val="single" w:sz="4" w:space="0" w:color="000000"/>
              <w:right w:val="nil"/>
            </w:tcBorders>
          </w:tcPr>
          <w:p w14:paraId="0EBBFFF6"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2.17.</w:t>
            </w:r>
          </w:p>
        </w:tc>
        <w:tc>
          <w:tcPr>
            <w:tcW w:w="3119" w:type="dxa"/>
            <w:tcBorders>
              <w:top w:val="single" w:sz="4" w:space="0" w:color="auto"/>
              <w:left w:val="single" w:sz="4" w:space="0" w:color="000000"/>
              <w:bottom w:val="single" w:sz="4" w:space="0" w:color="000000"/>
              <w:right w:val="nil"/>
            </w:tcBorders>
          </w:tcPr>
          <w:p w14:paraId="5D574214"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Проведение мероприятий, посвященных Дню Победы, согласно отдельно утвержденному плану мероприятий</w:t>
            </w:r>
          </w:p>
        </w:tc>
        <w:tc>
          <w:tcPr>
            <w:tcW w:w="1559" w:type="dxa"/>
            <w:tcBorders>
              <w:top w:val="single" w:sz="4" w:space="0" w:color="auto"/>
              <w:left w:val="single" w:sz="4" w:space="0" w:color="000000"/>
              <w:bottom w:val="single" w:sz="4" w:space="0" w:color="000000"/>
              <w:right w:val="single" w:sz="4" w:space="0" w:color="000000"/>
            </w:tcBorders>
          </w:tcPr>
          <w:p w14:paraId="778EDE9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10000,0</w:t>
            </w:r>
          </w:p>
        </w:tc>
        <w:tc>
          <w:tcPr>
            <w:tcW w:w="709" w:type="dxa"/>
            <w:tcBorders>
              <w:top w:val="single" w:sz="4" w:space="0" w:color="auto"/>
              <w:left w:val="single" w:sz="4" w:space="0" w:color="000000"/>
              <w:bottom w:val="single" w:sz="4" w:space="0" w:color="000000"/>
              <w:right w:val="nil"/>
            </w:tcBorders>
          </w:tcPr>
          <w:p w14:paraId="3EFD50B2"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170D856C"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05AA29E5" w14:textId="77777777" w:rsidTr="008269E4">
        <w:tc>
          <w:tcPr>
            <w:tcW w:w="709" w:type="dxa"/>
            <w:tcBorders>
              <w:top w:val="nil"/>
              <w:left w:val="single" w:sz="4" w:space="0" w:color="000000"/>
              <w:bottom w:val="single" w:sz="4" w:space="0" w:color="000000"/>
              <w:right w:val="nil"/>
            </w:tcBorders>
          </w:tcPr>
          <w:p w14:paraId="1025A617"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2.18</w:t>
            </w:r>
          </w:p>
        </w:tc>
        <w:tc>
          <w:tcPr>
            <w:tcW w:w="3119" w:type="dxa"/>
            <w:tcBorders>
              <w:top w:val="nil"/>
              <w:left w:val="single" w:sz="4" w:space="0" w:color="000000"/>
              <w:bottom w:val="single" w:sz="4" w:space="0" w:color="000000"/>
              <w:right w:val="nil"/>
            </w:tcBorders>
          </w:tcPr>
          <w:p w14:paraId="0F6185F8"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Праздничный салют в День Победы</w:t>
            </w:r>
          </w:p>
        </w:tc>
        <w:tc>
          <w:tcPr>
            <w:tcW w:w="1559" w:type="dxa"/>
            <w:tcBorders>
              <w:top w:val="nil"/>
              <w:left w:val="single" w:sz="4" w:space="0" w:color="000000"/>
              <w:bottom w:val="single" w:sz="4" w:space="0" w:color="000000"/>
              <w:right w:val="single" w:sz="4" w:space="0" w:color="000000"/>
            </w:tcBorders>
          </w:tcPr>
          <w:p w14:paraId="2B5D24C1"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nil"/>
            </w:tcBorders>
          </w:tcPr>
          <w:p w14:paraId="2F57D9A7"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5845B7D4"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47DD6FF7" w14:textId="77777777" w:rsidTr="008269E4">
        <w:tc>
          <w:tcPr>
            <w:tcW w:w="709" w:type="dxa"/>
            <w:tcBorders>
              <w:top w:val="nil"/>
              <w:left w:val="single" w:sz="4" w:space="0" w:color="000000"/>
              <w:bottom w:val="single" w:sz="4" w:space="0" w:color="000000"/>
              <w:right w:val="nil"/>
            </w:tcBorders>
          </w:tcPr>
          <w:p w14:paraId="6C15DC8D"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2.19.</w:t>
            </w:r>
          </w:p>
        </w:tc>
        <w:tc>
          <w:tcPr>
            <w:tcW w:w="3119" w:type="dxa"/>
            <w:tcBorders>
              <w:top w:val="nil"/>
              <w:left w:val="single" w:sz="4" w:space="0" w:color="000000"/>
              <w:bottom w:val="single" w:sz="4" w:space="0" w:color="000000"/>
              <w:right w:val="nil"/>
            </w:tcBorders>
          </w:tcPr>
          <w:p w14:paraId="1DBB0D6D"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 xml:space="preserve">Поздравление с днем рождения тружеников тыла, малолетнего узника фашизма </w:t>
            </w:r>
          </w:p>
        </w:tc>
        <w:tc>
          <w:tcPr>
            <w:tcW w:w="1559" w:type="dxa"/>
            <w:tcBorders>
              <w:top w:val="nil"/>
              <w:left w:val="single" w:sz="4" w:space="0" w:color="000000"/>
              <w:bottom w:val="single" w:sz="4" w:space="0" w:color="000000"/>
              <w:right w:val="single" w:sz="4" w:space="0" w:color="000000"/>
            </w:tcBorders>
          </w:tcPr>
          <w:p w14:paraId="2BFEE059"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3500,0</w:t>
            </w:r>
          </w:p>
        </w:tc>
        <w:tc>
          <w:tcPr>
            <w:tcW w:w="709" w:type="dxa"/>
            <w:tcBorders>
              <w:top w:val="nil"/>
              <w:left w:val="single" w:sz="4" w:space="0" w:color="000000"/>
              <w:bottom w:val="single" w:sz="4" w:space="0" w:color="000000"/>
              <w:right w:val="nil"/>
            </w:tcBorders>
          </w:tcPr>
          <w:p w14:paraId="6BF17053"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286F109F"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1EC2D02D" w14:textId="77777777" w:rsidTr="008269E4">
        <w:tc>
          <w:tcPr>
            <w:tcW w:w="709" w:type="dxa"/>
            <w:tcBorders>
              <w:top w:val="nil"/>
              <w:left w:val="single" w:sz="4" w:space="0" w:color="000000"/>
              <w:bottom w:val="single" w:sz="4" w:space="0" w:color="000000"/>
              <w:right w:val="nil"/>
            </w:tcBorders>
          </w:tcPr>
          <w:p w14:paraId="151D2628" w14:textId="77777777" w:rsidR="008269E4" w:rsidRPr="008269E4" w:rsidRDefault="008269E4" w:rsidP="008269E4">
            <w:pPr>
              <w:snapToGrid w:val="0"/>
              <w:jc w:val="center"/>
              <w:rPr>
                <w:rFonts w:eastAsia="Calibri"/>
                <w:color w:val="auto"/>
                <w:sz w:val="18"/>
                <w:szCs w:val="18"/>
                <w:lang w:eastAsia="en-US"/>
              </w:rPr>
            </w:pPr>
            <w:r w:rsidRPr="008269E4">
              <w:rPr>
                <w:rFonts w:eastAsia="Calibri"/>
                <w:color w:val="auto"/>
                <w:sz w:val="18"/>
                <w:szCs w:val="18"/>
                <w:lang w:eastAsia="en-US"/>
              </w:rPr>
              <w:t>2.20.</w:t>
            </w:r>
          </w:p>
        </w:tc>
        <w:tc>
          <w:tcPr>
            <w:tcW w:w="3119" w:type="dxa"/>
            <w:tcBorders>
              <w:top w:val="nil"/>
              <w:left w:val="single" w:sz="4" w:space="0" w:color="000000"/>
              <w:bottom w:val="single" w:sz="4" w:space="0" w:color="000000"/>
              <w:right w:val="nil"/>
            </w:tcBorders>
          </w:tcPr>
          <w:p w14:paraId="1A4D94B1" w14:textId="77777777" w:rsidR="008269E4" w:rsidRPr="008269E4" w:rsidRDefault="008269E4" w:rsidP="008269E4">
            <w:pPr>
              <w:snapToGrid w:val="0"/>
              <w:jc w:val="both"/>
              <w:rPr>
                <w:rFonts w:eastAsia="Calibri"/>
                <w:color w:val="auto"/>
                <w:sz w:val="18"/>
                <w:szCs w:val="18"/>
                <w:lang w:eastAsia="en-US"/>
              </w:rPr>
            </w:pPr>
            <w:r w:rsidRPr="008269E4">
              <w:rPr>
                <w:rFonts w:eastAsia="Calibri"/>
                <w:color w:val="auto"/>
                <w:sz w:val="18"/>
                <w:szCs w:val="18"/>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559" w:type="dxa"/>
            <w:tcBorders>
              <w:top w:val="nil"/>
              <w:left w:val="single" w:sz="4" w:space="0" w:color="000000"/>
              <w:bottom w:val="single" w:sz="4" w:space="0" w:color="000000"/>
              <w:right w:val="single" w:sz="4" w:space="0" w:color="000000"/>
            </w:tcBorders>
          </w:tcPr>
          <w:p w14:paraId="2D4DFAB5"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3000,0</w:t>
            </w:r>
          </w:p>
        </w:tc>
        <w:tc>
          <w:tcPr>
            <w:tcW w:w="709" w:type="dxa"/>
            <w:tcBorders>
              <w:top w:val="nil"/>
              <w:left w:val="single" w:sz="4" w:space="0" w:color="000000"/>
              <w:bottom w:val="single" w:sz="4" w:space="0" w:color="000000"/>
              <w:right w:val="nil"/>
            </w:tcBorders>
          </w:tcPr>
          <w:p w14:paraId="2397B245"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tcPr>
          <w:p w14:paraId="0D9EC39B" w14:textId="77777777" w:rsidR="008269E4" w:rsidRPr="008269E4" w:rsidRDefault="008269E4" w:rsidP="008269E4">
            <w:pPr>
              <w:snapToGrid w:val="0"/>
              <w:jc w:val="center"/>
              <w:rPr>
                <w:rFonts w:eastAsia="Calibri"/>
                <w:bCs/>
                <w:color w:val="auto"/>
                <w:sz w:val="18"/>
                <w:szCs w:val="18"/>
                <w:lang w:eastAsia="en-US"/>
              </w:rPr>
            </w:pPr>
            <w:r w:rsidRPr="008269E4">
              <w:rPr>
                <w:rFonts w:eastAsia="Calibri"/>
                <w:bCs/>
                <w:color w:val="auto"/>
                <w:sz w:val="18"/>
                <w:szCs w:val="18"/>
                <w:lang w:eastAsia="en-US"/>
              </w:rPr>
              <w:t>0</w:t>
            </w:r>
          </w:p>
        </w:tc>
      </w:tr>
      <w:tr w:rsidR="008269E4" w:rsidRPr="008269E4" w14:paraId="6B33E376" w14:textId="77777777" w:rsidTr="008269E4">
        <w:trPr>
          <w:trHeight w:val="363"/>
        </w:trPr>
        <w:tc>
          <w:tcPr>
            <w:tcW w:w="709" w:type="dxa"/>
            <w:tcBorders>
              <w:top w:val="nil"/>
              <w:left w:val="single" w:sz="4" w:space="0" w:color="000000"/>
              <w:bottom w:val="single" w:sz="4" w:space="0" w:color="000000"/>
              <w:right w:val="nil"/>
            </w:tcBorders>
            <w:vAlign w:val="center"/>
          </w:tcPr>
          <w:p w14:paraId="32B91109" w14:textId="77777777" w:rsidR="008269E4" w:rsidRPr="008269E4" w:rsidRDefault="008269E4" w:rsidP="008269E4">
            <w:pPr>
              <w:snapToGrid w:val="0"/>
              <w:jc w:val="center"/>
              <w:rPr>
                <w:rFonts w:eastAsia="Calibri"/>
                <w:color w:val="auto"/>
                <w:sz w:val="18"/>
                <w:szCs w:val="18"/>
                <w:lang w:eastAsia="en-US"/>
              </w:rPr>
            </w:pPr>
          </w:p>
        </w:tc>
        <w:tc>
          <w:tcPr>
            <w:tcW w:w="3119" w:type="dxa"/>
            <w:tcBorders>
              <w:top w:val="nil"/>
              <w:left w:val="single" w:sz="4" w:space="0" w:color="000000"/>
              <w:bottom w:val="single" w:sz="4" w:space="0" w:color="000000"/>
              <w:right w:val="nil"/>
            </w:tcBorders>
            <w:vAlign w:val="center"/>
            <w:hideMark/>
          </w:tcPr>
          <w:p w14:paraId="00CF5313" w14:textId="77777777" w:rsidR="008269E4" w:rsidRPr="008269E4" w:rsidRDefault="008269E4" w:rsidP="008269E4">
            <w:pPr>
              <w:snapToGrid w:val="0"/>
              <w:rPr>
                <w:rFonts w:eastAsia="Calibri"/>
                <w:b/>
                <w:color w:val="auto"/>
                <w:sz w:val="18"/>
                <w:szCs w:val="18"/>
                <w:lang w:eastAsia="en-US"/>
              </w:rPr>
            </w:pPr>
            <w:r w:rsidRPr="008269E4">
              <w:rPr>
                <w:rFonts w:eastAsia="Calibri"/>
                <w:b/>
                <w:color w:val="auto"/>
                <w:sz w:val="18"/>
                <w:szCs w:val="18"/>
                <w:lang w:eastAsia="en-US"/>
              </w:rPr>
              <w:t>Всего по второму разделу:</w:t>
            </w:r>
          </w:p>
        </w:tc>
        <w:tc>
          <w:tcPr>
            <w:tcW w:w="1559" w:type="dxa"/>
            <w:tcBorders>
              <w:top w:val="nil"/>
              <w:left w:val="single" w:sz="4" w:space="0" w:color="000000"/>
              <w:bottom w:val="single" w:sz="4" w:space="0" w:color="000000"/>
              <w:right w:val="single" w:sz="4" w:space="0" w:color="000000"/>
            </w:tcBorders>
            <w:vAlign w:val="center"/>
          </w:tcPr>
          <w:p w14:paraId="2CB2BA59"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39500,0</w:t>
            </w:r>
          </w:p>
        </w:tc>
        <w:tc>
          <w:tcPr>
            <w:tcW w:w="709" w:type="dxa"/>
            <w:tcBorders>
              <w:top w:val="nil"/>
              <w:left w:val="single" w:sz="4" w:space="0" w:color="000000"/>
              <w:bottom w:val="single" w:sz="4" w:space="0" w:color="000000"/>
              <w:right w:val="nil"/>
            </w:tcBorders>
            <w:vAlign w:val="center"/>
          </w:tcPr>
          <w:p w14:paraId="5FA3B5E2"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0</w:t>
            </w:r>
          </w:p>
        </w:tc>
        <w:tc>
          <w:tcPr>
            <w:tcW w:w="709" w:type="dxa"/>
            <w:tcBorders>
              <w:top w:val="nil"/>
              <w:left w:val="single" w:sz="4" w:space="0" w:color="000000"/>
              <w:bottom w:val="single" w:sz="4" w:space="0" w:color="000000"/>
              <w:right w:val="single" w:sz="4" w:space="0" w:color="auto"/>
            </w:tcBorders>
            <w:vAlign w:val="center"/>
          </w:tcPr>
          <w:p w14:paraId="2685845E" w14:textId="77777777" w:rsidR="008269E4" w:rsidRPr="008269E4" w:rsidRDefault="008269E4" w:rsidP="008269E4">
            <w:pPr>
              <w:snapToGrid w:val="0"/>
              <w:jc w:val="center"/>
              <w:rPr>
                <w:rFonts w:eastAsia="Calibri"/>
                <w:b/>
                <w:bCs/>
                <w:color w:val="auto"/>
                <w:sz w:val="18"/>
                <w:szCs w:val="18"/>
                <w:lang w:eastAsia="en-US"/>
              </w:rPr>
            </w:pPr>
            <w:r w:rsidRPr="008269E4">
              <w:rPr>
                <w:rFonts w:eastAsia="Calibri"/>
                <w:b/>
                <w:bCs/>
                <w:color w:val="auto"/>
                <w:sz w:val="18"/>
                <w:szCs w:val="18"/>
                <w:lang w:eastAsia="en-US"/>
              </w:rPr>
              <w:t>0</w:t>
            </w:r>
          </w:p>
        </w:tc>
      </w:tr>
      <w:tr w:rsidR="008269E4" w:rsidRPr="008269E4" w14:paraId="04A2723F" w14:textId="77777777" w:rsidTr="008269E4">
        <w:tc>
          <w:tcPr>
            <w:tcW w:w="709" w:type="dxa"/>
            <w:tcBorders>
              <w:top w:val="single" w:sz="4" w:space="0" w:color="000000"/>
              <w:left w:val="single" w:sz="4" w:space="0" w:color="000000"/>
              <w:bottom w:val="single" w:sz="4" w:space="0" w:color="000000"/>
              <w:right w:val="nil"/>
            </w:tcBorders>
            <w:vAlign w:val="center"/>
          </w:tcPr>
          <w:p w14:paraId="40AA137D" w14:textId="77777777" w:rsidR="008269E4" w:rsidRPr="008269E4" w:rsidRDefault="008269E4" w:rsidP="008269E4">
            <w:pPr>
              <w:snapToGrid w:val="0"/>
              <w:jc w:val="center"/>
              <w:rPr>
                <w:rFonts w:eastAsia="Calibri"/>
                <w:color w:val="auto"/>
                <w:sz w:val="18"/>
                <w:szCs w:val="18"/>
                <w:lang w:eastAsia="en-US"/>
              </w:rPr>
            </w:pPr>
          </w:p>
        </w:tc>
        <w:tc>
          <w:tcPr>
            <w:tcW w:w="3119" w:type="dxa"/>
            <w:tcBorders>
              <w:top w:val="single" w:sz="4" w:space="0" w:color="000000"/>
              <w:left w:val="single" w:sz="4" w:space="0" w:color="000000"/>
              <w:bottom w:val="single" w:sz="4" w:space="0" w:color="000000"/>
              <w:right w:val="nil"/>
            </w:tcBorders>
            <w:vAlign w:val="center"/>
            <w:hideMark/>
          </w:tcPr>
          <w:p w14:paraId="57BA725C" w14:textId="77777777" w:rsidR="008269E4" w:rsidRPr="008269E4" w:rsidRDefault="008269E4" w:rsidP="008269E4">
            <w:pPr>
              <w:snapToGrid w:val="0"/>
              <w:rPr>
                <w:rFonts w:eastAsia="Calibri"/>
                <w:color w:val="auto"/>
                <w:sz w:val="18"/>
                <w:szCs w:val="18"/>
                <w:lang w:eastAsia="en-US"/>
              </w:rPr>
            </w:pPr>
            <w:r w:rsidRPr="008269E4">
              <w:rPr>
                <w:rFonts w:eastAsia="Calibri"/>
                <w:b/>
                <w:color w:val="auto"/>
                <w:sz w:val="18"/>
                <w:szCs w:val="18"/>
                <w:lang w:eastAsia="en-US"/>
              </w:rPr>
              <w:t>Итого из местного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C205FF"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158 000,0</w:t>
            </w:r>
          </w:p>
        </w:tc>
        <w:tc>
          <w:tcPr>
            <w:tcW w:w="709" w:type="dxa"/>
            <w:tcBorders>
              <w:top w:val="single" w:sz="4" w:space="0" w:color="000000"/>
              <w:left w:val="single" w:sz="4" w:space="0" w:color="000000"/>
              <w:bottom w:val="single" w:sz="4" w:space="0" w:color="000000"/>
              <w:right w:val="nil"/>
            </w:tcBorders>
            <w:vAlign w:val="center"/>
          </w:tcPr>
          <w:p w14:paraId="7C6CC18E"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734A4E15" w14:textId="77777777" w:rsidR="008269E4" w:rsidRPr="008269E4" w:rsidRDefault="008269E4" w:rsidP="008269E4">
            <w:pPr>
              <w:snapToGrid w:val="0"/>
              <w:jc w:val="center"/>
              <w:rPr>
                <w:rFonts w:eastAsia="Calibri"/>
                <w:b/>
                <w:color w:val="auto"/>
                <w:sz w:val="18"/>
                <w:szCs w:val="18"/>
                <w:lang w:eastAsia="en-US"/>
              </w:rPr>
            </w:pPr>
            <w:r w:rsidRPr="008269E4">
              <w:rPr>
                <w:rFonts w:eastAsia="Calibri"/>
                <w:b/>
                <w:color w:val="auto"/>
                <w:sz w:val="18"/>
                <w:szCs w:val="18"/>
                <w:lang w:eastAsia="en-US"/>
              </w:rPr>
              <w:t>0</w:t>
            </w:r>
          </w:p>
        </w:tc>
      </w:tr>
    </w:tbl>
    <w:p w14:paraId="67057CAD" w14:textId="77777777" w:rsidR="008269E4" w:rsidRPr="008269E4" w:rsidRDefault="008269E4" w:rsidP="008269E4">
      <w:pPr>
        <w:jc w:val="center"/>
        <w:rPr>
          <w:rFonts w:eastAsia="Calibri"/>
          <w:color w:val="auto"/>
          <w:szCs w:val="24"/>
          <w:lang w:eastAsia="en-US"/>
        </w:rPr>
      </w:pPr>
    </w:p>
    <w:p w14:paraId="7ECF8093" w14:textId="77777777" w:rsidR="008269E4" w:rsidRDefault="008269E4" w:rsidP="001771F2">
      <w:pPr>
        <w:rPr>
          <w:rFonts w:eastAsia="Calibri"/>
          <w:color w:val="auto"/>
          <w:sz w:val="20"/>
          <w:lang w:eastAsia="en-US"/>
        </w:rPr>
      </w:pPr>
    </w:p>
    <w:p w14:paraId="798480EF" w14:textId="77777777" w:rsidR="008269E4" w:rsidRDefault="008269E4" w:rsidP="001771F2">
      <w:pPr>
        <w:rPr>
          <w:rFonts w:eastAsia="Calibri"/>
          <w:color w:val="auto"/>
          <w:sz w:val="20"/>
          <w:lang w:eastAsia="en-US"/>
        </w:rPr>
      </w:pPr>
    </w:p>
    <w:p w14:paraId="37D0128D" w14:textId="56F11324" w:rsidR="008269E4" w:rsidRDefault="008269E4" w:rsidP="001771F2">
      <w:pPr>
        <w:rPr>
          <w:rFonts w:eastAsia="Calibri"/>
          <w:color w:val="auto"/>
          <w:sz w:val="20"/>
          <w:lang w:eastAsia="en-US"/>
        </w:rPr>
      </w:pPr>
      <w:r>
        <w:rPr>
          <w:rFonts w:eastAsia="Calibri"/>
          <w:color w:val="auto"/>
          <w:sz w:val="20"/>
          <w:lang w:eastAsia="en-US"/>
        </w:rPr>
        <w:br w:type="page"/>
      </w:r>
    </w:p>
    <w:p w14:paraId="797824DD" w14:textId="77777777" w:rsidR="003A6686" w:rsidRDefault="003A6686" w:rsidP="001771F2">
      <w:pPr>
        <w:rPr>
          <w:rFonts w:eastAsia="Calibri"/>
          <w:color w:val="auto"/>
          <w:sz w:val="20"/>
          <w:lang w:eastAsia="en-US"/>
        </w:rPr>
      </w:pPr>
    </w:p>
    <w:p w14:paraId="1210BCA2" w14:textId="20CC8845" w:rsidR="00CE469F" w:rsidRDefault="00E25E32">
      <w:pPr>
        <w:jc w:val="center"/>
        <w:rPr>
          <w:b/>
          <w:smallCaps/>
          <w:sz w:val="20"/>
          <w:u w:val="single"/>
        </w:rPr>
      </w:pPr>
      <w:r w:rsidRPr="00E25E32">
        <w:rPr>
          <w:rFonts w:eastAsia="Calibri"/>
          <w:noProof/>
          <w:color w:val="auto"/>
          <w:sz w:val="20"/>
          <w:szCs w:val="28"/>
        </w:rPr>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34B9F621" w:rsidR="000A47A8" w:rsidRDefault="008269E4" w:rsidP="00CE469F">
      <w:pPr>
        <w:jc w:val="right"/>
        <w:rPr>
          <w:b/>
          <w:szCs w:val="24"/>
        </w:rPr>
      </w:pPr>
      <w:r>
        <w:rPr>
          <w:b/>
          <w:szCs w:val="24"/>
        </w:rPr>
        <w:t>Октябрь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10</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2"/>
            <w:sz w:val="20"/>
            <w:lang w:val="en-US"/>
          </w:rPr>
          <w:t>spz</w:t>
        </w:r>
        <w:r w:rsidR="009F7D15" w:rsidRPr="00604D2F">
          <w:rPr>
            <w:rStyle w:val="affffffff2"/>
            <w:sz w:val="20"/>
          </w:rPr>
          <w:t>@</w:t>
        </w:r>
        <w:r w:rsidR="009F7D15" w:rsidRPr="00C1509C">
          <w:rPr>
            <w:rStyle w:val="affffffff2"/>
            <w:sz w:val="20"/>
            <w:lang w:val="en-US"/>
          </w:rPr>
          <w:t>syktyvdin</w:t>
        </w:r>
        <w:r w:rsidR="009F7D15" w:rsidRPr="00604D2F">
          <w:rPr>
            <w:rStyle w:val="affffffff2"/>
            <w:sz w:val="20"/>
          </w:rPr>
          <w:t>.</w:t>
        </w:r>
        <w:r w:rsidR="009F7D15" w:rsidRPr="00C1509C">
          <w:rPr>
            <w:rStyle w:val="affffffff2"/>
            <w:sz w:val="20"/>
            <w:lang w:val="en-US"/>
          </w:rPr>
          <w:t>rkomi</w:t>
        </w:r>
        <w:r w:rsidR="009F7D15" w:rsidRPr="00604D2F">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4E180AB0" w:rsidR="000A47A8" w:rsidRPr="00A667BC" w:rsidRDefault="006B0624" w:rsidP="000A47A8">
      <w:pPr>
        <w:rPr>
          <w:sz w:val="20"/>
        </w:rPr>
      </w:pPr>
      <w:r w:rsidRPr="00A667BC">
        <w:rPr>
          <w:sz w:val="20"/>
        </w:rPr>
        <w:t xml:space="preserve">Подписано в печать: </w:t>
      </w:r>
      <w:r w:rsidR="008269E4">
        <w:rPr>
          <w:sz w:val="20"/>
        </w:rPr>
        <w:t>31.10.</w:t>
      </w:r>
      <w:r w:rsidRPr="00A667BC">
        <w:rPr>
          <w:sz w:val="20"/>
        </w:rPr>
        <w:t>2024</w:t>
      </w:r>
    </w:p>
    <w:p w14:paraId="1CC9627C" w14:textId="53B75538" w:rsidR="006B0624" w:rsidRPr="00A667BC" w:rsidRDefault="006B0624" w:rsidP="000A47A8">
      <w:pPr>
        <w:rPr>
          <w:sz w:val="20"/>
        </w:rPr>
      </w:pPr>
      <w:r w:rsidRPr="00A667BC">
        <w:rPr>
          <w:sz w:val="20"/>
        </w:rPr>
        <w:t xml:space="preserve">Дата выхода в свет: </w:t>
      </w:r>
      <w:r w:rsidR="008269E4">
        <w:rPr>
          <w:sz w:val="20"/>
        </w:rPr>
        <w:t>31.10.</w:t>
      </w:r>
      <w:bookmarkStart w:id="0" w:name="_GoBack"/>
      <w:bookmarkEnd w:id="0"/>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D8195" w14:textId="77777777" w:rsidR="00AF411F" w:rsidRDefault="00AF411F">
      <w:r>
        <w:separator/>
      </w:r>
    </w:p>
  </w:endnote>
  <w:endnote w:type="continuationSeparator" w:id="0">
    <w:p w14:paraId="316014CE" w14:textId="77777777" w:rsidR="00AF411F" w:rsidRDefault="00AF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105E6D" w:rsidRPr="00D173CC" w:rsidRDefault="00105E6D">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8269E4">
          <w:rPr>
            <w:noProof/>
            <w:sz w:val="16"/>
          </w:rPr>
          <w:t>2</w:t>
        </w:r>
        <w:r w:rsidRPr="00D173CC">
          <w:rPr>
            <w:sz w:val="16"/>
          </w:rPr>
          <w:fldChar w:fldCharType="end"/>
        </w:r>
      </w:p>
    </w:sdtContent>
  </w:sdt>
  <w:p w14:paraId="5022BAFD" w14:textId="695EF8A5" w:rsidR="00105E6D" w:rsidRDefault="00105E6D">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87116" w14:textId="77777777" w:rsidR="00AF411F" w:rsidRDefault="00AF411F">
      <w:r>
        <w:separator/>
      </w:r>
    </w:p>
  </w:footnote>
  <w:footnote w:type="continuationSeparator" w:id="0">
    <w:p w14:paraId="46E4484E" w14:textId="77777777" w:rsidR="00AF411F" w:rsidRDefault="00AF4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6">
    <w:nsid w:val="0FDC2635"/>
    <w:multiLevelType w:val="hybridMultilevel"/>
    <w:tmpl w:val="5C2C70B2"/>
    <w:lvl w:ilvl="0" w:tplc="DCCE6CAC">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0"/>
  </w:num>
  <w:num w:numId="3">
    <w:abstractNumId w:val="9"/>
  </w:num>
  <w:num w:numId="4">
    <w:abstractNumId w:val="2"/>
  </w:num>
  <w:num w:numId="5">
    <w:abstractNumId w:val="11"/>
  </w:num>
  <w:num w:numId="6">
    <w:abstractNumId w:val="12"/>
  </w:num>
  <w:num w:numId="7">
    <w:abstractNumId w:val="19"/>
  </w:num>
  <w:num w:numId="8">
    <w:abstractNumId w:val="5"/>
  </w:num>
  <w:num w:numId="9">
    <w:abstractNumId w:val="7"/>
  </w:num>
  <w:num w:numId="10">
    <w:abstractNumId w:val="13"/>
  </w:num>
  <w:num w:numId="11">
    <w:abstractNumId w:val="4"/>
  </w:num>
  <w:num w:numId="12">
    <w:abstractNumId w:val="1"/>
  </w:num>
  <w:num w:numId="13">
    <w:abstractNumId w:val="17"/>
  </w:num>
  <w:num w:numId="14">
    <w:abstractNumId w:val="14"/>
  </w:num>
  <w:num w:numId="15">
    <w:abstractNumId w:val="21"/>
  </w:num>
  <w:num w:numId="16">
    <w:abstractNumId w:val="22"/>
  </w:num>
  <w:num w:numId="17">
    <w:abstractNumId w:val="16"/>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45E4B"/>
    <w:rsid w:val="000A0515"/>
    <w:rsid w:val="000A47A8"/>
    <w:rsid w:val="000C27DA"/>
    <w:rsid w:val="000C74D9"/>
    <w:rsid w:val="000F136C"/>
    <w:rsid w:val="00105E6D"/>
    <w:rsid w:val="00127E52"/>
    <w:rsid w:val="001365A1"/>
    <w:rsid w:val="00136D80"/>
    <w:rsid w:val="001771F2"/>
    <w:rsid w:val="00215F0D"/>
    <w:rsid w:val="00235834"/>
    <w:rsid w:val="0027385B"/>
    <w:rsid w:val="00274E3C"/>
    <w:rsid w:val="002A12E7"/>
    <w:rsid w:val="002B0D44"/>
    <w:rsid w:val="002B1B19"/>
    <w:rsid w:val="002C1FBF"/>
    <w:rsid w:val="002C5D20"/>
    <w:rsid w:val="002E786F"/>
    <w:rsid w:val="003509DC"/>
    <w:rsid w:val="00375446"/>
    <w:rsid w:val="003A61ED"/>
    <w:rsid w:val="003A6686"/>
    <w:rsid w:val="003A74E3"/>
    <w:rsid w:val="003F0397"/>
    <w:rsid w:val="003F721C"/>
    <w:rsid w:val="004368CA"/>
    <w:rsid w:val="00443E40"/>
    <w:rsid w:val="004639BC"/>
    <w:rsid w:val="004758A8"/>
    <w:rsid w:val="004B4467"/>
    <w:rsid w:val="004E1EAC"/>
    <w:rsid w:val="00566F42"/>
    <w:rsid w:val="00576C8D"/>
    <w:rsid w:val="005860AC"/>
    <w:rsid w:val="0059116A"/>
    <w:rsid w:val="005E0A95"/>
    <w:rsid w:val="006017F4"/>
    <w:rsid w:val="00604D2F"/>
    <w:rsid w:val="0061201C"/>
    <w:rsid w:val="00612495"/>
    <w:rsid w:val="00627DEA"/>
    <w:rsid w:val="00644DA0"/>
    <w:rsid w:val="00645E6C"/>
    <w:rsid w:val="006548AD"/>
    <w:rsid w:val="006742C3"/>
    <w:rsid w:val="006829C1"/>
    <w:rsid w:val="006B0624"/>
    <w:rsid w:val="006D33A6"/>
    <w:rsid w:val="006F5525"/>
    <w:rsid w:val="0072701C"/>
    <w:rsid w:val="00737F15"/>
    <w:rsid w:val="007547AC"/>
    <w:rsid w:val="00771C87"/>
    <w:rsid w:val="00774CA6"/>
    <w:rsid w:val="0079357C"/>
    <w:rsid w:val="00797ACC"/>
    <w:rsid w:val="007A082C"/>
    <w:rsid w:val="007A3E8C"/>
    <w:rsid w:val="007B3690"/>
    <w:rsid w:val="007C3DF7"/>
    <w:rsid w:val="007E56CE"/>
    <w:rsid w:val="007F6D24"/>
    <w:rsid w:val="00802B78"/>
    <w:rsid w:val="008042A0"/>
    <w:rsid w:val="008101ED"/>
    <w:rsid w:val="008269E4"/>
    <w:rsid w:val="008A7492"/>
    <w:rsid w:val="008B7CF1"/>
    <w:rsid w:val="008D43EC"/>
    <w:rsid w:val="008D55E4"/>
    <w:rsid w:val="00900E5E"/>
    <w:rsid w:val="00930DCF"/>
    <w:rsid w:val="009326E9"/>
    <w:rsid w:val="00954480"/>
    <w:rsid w:val="00977B98"/>
    <w:rsid w:val="00991247"/>
    <w:rsid w:val="0099545D"/>
    <w:rsid w:val="009F7D15"/>
    <w:rsid w:val="00A11B59"/>
    <w:rsid w:val="00A334EA"/>
    <w:rsid w:val="00A335D2"/>
    <w:rsid w:val="00A40B98"/>
    <w:rsid w:val="00A53DE4"/>
    <w:rsid w:val="00A667BC"/>
    <w:rsid w:val="00A835BC"/>
    <w:rsid w:val="00AE1FC8"/>
    <w:rsid w:val="00AE43AC"/>
    <w:rsid w:val="00AF06B5"/>
    <w:rsid w:val="00AF411F"/>
    <w:rsid w:val="00AF5403"/>
    <w:rsid w:val="00B20CBC"/>
    <w:rsid w:val="00B32F4A"/>
    <w:rsid w:val="00B42D59"/>
    <w:rsid w:val="00B83119"/>
    <w:rsid w:val="00B83FC3"/>
    <w:rsid w:val="00B856A7"/>
    <w:rsid w:val="00BA5C06"/>
    <w:rsid w:val="00BD4D85"/>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96E79"/>
    <w:rsid w:val="00DC162C"/>
    <w:rsid w:val="00DD4571"/>
    <w:rsid w:val="00DD5B72"/>
    <w:rsid w:val="00DE5351"/>
    <w:rsid w:val="00DE7261"/>
    <w:rsid w:val="00E25E32"/>
    <w:rsid w:val="00E44F4E"/>
    <w:rsid w:val="00E548F8"/>
    <w:rsid w:val="00E55913"/>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59"/>
    <w:rsid w:val="003A668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59"/>
    <w:rsid w:val="008269E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59"/>
    <w:rsid w:val="003A668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3"/>
    <w:uiPriority w:val="59"/>
    <w:rsid w:val="008269E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1354971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AC2A-30CE-47A2-9517-69117900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2025-03-13T12:03:00Z</cp:lastPrinted>
  <dcterms:created xsi:type="dcterms:W3CDTF">2024-12-04T13:51:00Z</dcterms:created>
  <dcterms:modified xsi:type="dcterms:W3CDTF">2025-03-13T13:54:00Z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