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gridCol w:w="3458"/>
      </w:tblGrid>
      <w:tr w:rsidR="00991247" w:rsidRPr="00D173CC" w14:paraId="5C14633C" w14:textId="77777777" w:rsidTr="00991247">
        <w:tc>
          <w:tcPr>
            <w:tcW w:w="3581" w:type="dxa"/>
          </w:tcPr>
          <w:p w14:paraId="0675DBB5" w14:textId="3F3FCB3A" w:rsidR="00991247" w:rsidRPr="00D173CC" w:rsidRDefault="00767F28" w:rsidP="00420713">
            <w:pPr>
              <w:rPr>
                <w:b/>
                <w:sz w:val="28"/>
                <w:szCs w:val="28"/>
              </w:rPr>
            </w:pPr>
            <w:r>
              <w:rPr>
                <w:b/>
                <w:sz w:val="28"/>
                <w:szCs w:val="28"/>
              </w:rPr>
              <w:t>Март</w:t>
            </w:r>
            <w:r w:rsidR="00991247" w:rsidRPr="00D173CC">
              <w:rPr>
                <w:b/>
                <w:sz w:val="28"/>
                <w:szCs w:val="28"/>
              </w:rPr>
              <w:t xml:space="preserve"> 202</w:t>
            </w:r>
            <w:r w:rsidR="00420713">
              <w:rPr>
                <w:b/>
                <w:sz w:val="28"/>
                <w:szCs w:val="28"/>
              </w:rPr>
              <w:t>5</w:t>
            </w:r>
            <w:r w:rsidR="00991247" w:rsidRPr="00D173CC">
              <w:rPr>
                <w:b/>
                <w:sz w:val="28"/>
                <w:szCs w:val="28"/>
              </w:rPr>
              <w:t xml:space="preserve"> г.</w:t>
            </w:r>
          </w:p>
        </w:tc>
        <w:tc>
          <w:tcPr>
            <w:tcW w:w="3581" w:type="dxa"/>
          </w:tcPr>
          <w:p w14:paraId="727A6227" w14:textId="36ED9376" w:rsidR="00991247" w:rsidRPr="00D173CC" w:rsidRDefault="00991247" w:rsidP="00B967B8">
            <w:pPr>
              <w:jc w:val="right"/>
              <w:rPr>
                <w:b/>
                <w:sz w:val="28"/>
                <w:szCs w:val="28"/>
              </w:rPr>
            </w:pPr>
            <w:r w:rsidRPr="00D173CC">
              <w:rPr>
                <w:b/>
                <w:sz w:val="28"/>
                <w:szCs w:val="28"/>
              </w:rPr>
              <w:t xml:space="preserve">№ </w:t>
            </w:r>
            <w:r w:rsidR="00B967B8">
              <w:rPr>
                <w:b/>
                <w:sz w:val="28"/>
                <w:szCs w:val="28"/>
              </w:rPr>
              <w:t>4</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10F2364D" w14:textId="77777777" w:rsidTr="00E9677C">
        <w:trPr>
          <w:trHeight w:val="629"/>
        </w:trPr>
        <w:tc>
          <w:tcPr>
            <w:tcW w:w="5920" w:type="dxa"/>
            <w:shd w:val="clear" w:color="auto" w:fill="FFFFFF"/>
          </w:tcPr>
          <w:p w14:paraId="3EC2DED6" w14:textId="5F30348E" w:rsidR="00C33984" w:rsidRPr="00E9677C" w:rsidRDefault="008101ED" w:rsidP="00767F28">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B967B8">
              <w:rPr>
                <w:rFonts w:eastAsia="Arial"/>
                <w:color w:val="00000A"/>
                <w:sz w:val="16"/>
                <w:szCs w:val="16"/>
              </w:rPr>
              <w:t>14 марта</w:t>
            </w:r>
            <w:r w:rsidRPr="00E9677C">
              <w:rPr>
                <w:rFonts w:eastAsia="Arial"/>
                <w:color w:val="00000A"/>
                <w:sz w:val="16"/>
                <w:szCs w:val="16"/>
              </w:rPr>
              <w:t xml:space="preserve"> 202</w:t>
            </w:r>
            <w:r w:rsidR="00420713">
              <w:rPr>
                <w:rFonts w:eastAsia="Arial"/>
                <w:color w:val="00000A"/>
                <w:sz w:val="16"/>
                <w:szCs w:val="16"/>
              </w:rPr>
              <w:t>5</w:t>
            </w:r>
            <w:r w:rsidR="00D4575E">
              <w:rPr>
                <w:rFonts w:eastAsia="Arial"/>
                <w:color w:val="00000A"/>
                <w:sz w:val="16"/>
                <w:szCs w:val="16"/>
              </w:rPr>
              <w:t> </w:t>
            </w:r>
            <w:r w:rsidRPr="00E9677C">
              <w:rPr>
                <w:rFonts w:eastAsia="Arial"/>
                <w:color w:val="00000A"/>
                <w:sz w:val="16"/>
                <w:szCs w:val="16"/>
              </w:rPr>
              <w:t xml:space="preserve">г. № </w:t>
            </w:r>
            <w:r w:rsidR="00B967B8">
              <w:rPr>
                <w:rFonts w:eastAsia="Arial"/>
                <w:color w:val="00000A"/>
                <w:sz w:val="16"/>
                <w:szCs w:val="16"/>
              </w:rPr>
              <w:t>3/38</w:t>
            </w:r>
            <w:r w:rsidRPr="00E9677C">
              <w:rPr>
                <w:rFonts w:eastAsia="Arial"/>
                <w:color w:val="00000A"/>
                <w:sz w:val="16"/>
                <w:szCs w:val="16"/>
              </w:rPr>
              <w:t xml:space="preserve"> </w:t>
            </w:r>
            <w:r w:rsidR="003C3D15" w:rsidRPr="00E9677C">
              <w:rPr>
                <w:rFonts w:eastAsia="Arial"/>
                <w:color w:val="00000A"/>
                <w:sz w:val="16"/>
                <w:szCs w:val="16"/>
              </w:rPr>
              <w:t>«</w:t>
            </w:r>
            <w:r w:rsidR="00B967B8" w:rsidRPr="00B967B8">
              <w:rPr>
                <w:rFonts w:eastAsia="Arial"/>
                <w:color w:val="00000A"/>
                <w:sz w:val="16"/>
                <w:szCs w:val="16"/>
              </w:rPr>
              <w:t>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27FB997A" w:rsidR="00C33984" w:rsidRPr="00E9677C" w:rsidRDefault="00B967B8" w:rsidP="00774CA6">
            <w:pPr>
              <w:jc w:val="center"/>
              <w:rPr>
                <w:sz w:val="16"/>
                <w:szCs w:val="16"/>
              </w:rPr>
            </w:pPr>
            <w:r>
              <w:rPr>
                <w:sz w:val="16"/>
                <w:szCs w:val="16"/>
              </w:rPr>
              <w:t>3</w:t>
            </w:r>
          </w:p>
        </w:tc>
      </w:tr>
      <w:tr w:rsidR="00C47D74" w:rsidRPr="00E9677C" w14:paraId="12447D2A" w14:textId="77777777" w:rsidTr="00E9677C">
        <w:trPr>
          <w:trHeight w:val="629"/>
        </w:trPr>
        <w:tc>
          <w:tcPr>
            <w:tcW w:w="5920" w:type="dxa"/>
            <w:shd w:val="clear" w:color="auto" w:fill="FFFFFF"/>
          </w:tcPr>
          <w:p w14:paraId="4F00EB3A" w14:textId="6BFE9CB2" w:rsidR="00E9677C" w:rsidRDefault="00B967B8"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14 марта</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 xml:space="preserve">г. № </w:t>
            </w:r>
            <w:r>
              <w:rPr>
                <w:rFonts w:eastAsia="Arial"/>
                <w:color w:val="00000A"/>
                <w:sz w:val="16"/>
                <w:szCs w:val="16"/>
              </w:rPr>
              <w:t>3/39</w:t>
            </w:r>
            <w:r w:rsidR="00D4575E" w:rsidRPr="00E9677C">
              <w:rPr>
                <w:rFonts w:eastAsia="Arial"/>
                <w:color w:val="00000A"/>
                <w:sz w:val="16"/>
                <w:szCs w:val="16"/>
              </w:rPr>
              <w:t xml:space="preserve"> </w:t>
            </w:r>
            <w:r w:rsidR="003C3D15" w:rsidRPr="00E9677C">
              <w:rPr>
                <w:rFonts w:eastAsia="Arial"/>
                <w:color w:val="00000A"/>
                <w:sz w:val="16"/>
                <w:szCs w:val="16"/>
              </w:rPr>
              <w:t>«</w:t>
            </w:r>
            <w:r w:rsidRPr="00B967B8">
              <w:rPr>
                <w:rFonts w:eastAsia="Arial"/>
                <w:color w:val="00000A"/>
                <w:sz w:val="16"/>
                <w:szCs w:val="16"/>
              </w:rPr>
              <w:t xml:space="preserve">Об установлении границ общественной территории во 2-м квартале </w:t>
            </w:r>
            <w:proofErr w:type="spellStart"/>
            <w:r w:rsidRPr="00B967B8">
              <w:rPr>
                <w:rFonts w:eastAsia="Arial"/>
                <w:color w:val="00000A"/>
                <w:sz w:val="16"/>
                <w:szCs w:val="16"/>
              </w:rPr>
              <w:t>с</w:t>
            </w:r>
            <w:proofErr w:type="gramStart"/>
            <w:r w:rsidRPr="00B967B8">
              <w:rPr>
                <w:rFonts w:eastAsia="Arial"/>
                <w:color w:val="00000A"/>
                <w:sz w:val="16"/>
                <w:szCs w:val="16"/>
              </w:rPr>
              <w:t>.З</w:t>
            </w:r>
            <w:proofErr w:type="gramEnd"/>
            <w:r w:rsidRPr="00B967B8">
              <w:rPr>
                <w:rFonts w:eastAsia="Arial"/>
                <w:color w:val="00000A"/>
                <w:sz w:val="16"/>
                <w:szCs w:val="16"/>
              </w:rPr>
              <w:t>еленец</w:t>
            </w:r>
            <w:proofErr w:type="spellEnd"/>
            <w:r>
              <w:rPr>
                <w:rFonts w:eastAsia="Arial"/>
                <w:color w:val="00000A"/>
                <w:sz w:val="16"/>
                <w:szCs w:val="16"/>
              </w:rPr>
              <w:t>»</w:t>
            </w:r>
          </w:p>
          <w:p w14:paraId="4322EC10" w14:textId="2BE017E1" w:rsidR="00767F28" w:rsidRPr="00E9677C" w:rsidRDefault="00767F28"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7A3B9BE2" w:rsidR="00C47D74" w:rsidRPr="00E9677C" w:rsidRDefault="00B967B8" w:rsidP="00774CA6">
            <w:pPr>
              <w:jc w:val="center"/>
              <w:rPr>
                <w:sz w:val="16"/>
                <w:szCs w:val="16"/>
              </w:rPr>
            </w:pPr>
            <w:r>
              <w:rPr>
                <w:sz w:val="16"/>
                <w:szCs w:val="16"/>
              </w:rPr>
              <w:t>17</w:t>
            </w:r>
          </w:p>
        </w:tc>
      </w:tr>
      <w:tr w:rsidR="003C3D15" w:rsidRPr="00E9677C" w14:paraId="2A4B7EE4" w14:textId="77777777" w:rsidTr="00E9677C">
        <w:trPr>
          <w:trHeight w:val="629"/>
        </w:trPr>
        <w:tc>
          <w:tcPr>
            <w:tcW w:w="5920" w:type="dxa"/>
            <w:shd w:val="clear" w:color="auto" w:fill="FFFFFF"/>
          </w:tcPr>
          <w:p w14:paraId="276462D1" w14:textId="0B5EC301" w:rsidR="00E9677C" w:rsidRDefault="00B967B8" w:rsidP="00362E10">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Pr>
                <w:rFonts w:eastAsia="Arial"/>
                <w:color w:val="00000A"/>
                <w:sz w:val="16"/>
                <w:szCs w:val="16"/>
              </w:rPr>
              <w:t>24 марта</w:t>
            </w:r>
            <w:r w:rsidRPr="00E9677C">
              <w:rPr>
                <w:rFonts w:eastAsia="Arial"/>
                <w:color w:val="00000A"/>
                <w:sz w:val="16"/>
                <w:szCs w:val="16"/>
              </w:rPr>
              <w:t xml:space="preserve"> 202</w:t>
            </w:r>
            <w:r>
              <w:rPr>
                <w:rFonts w:eastAsia="Arial"/>
                <w:color w:val="00000A"/>
                <w:sz w:val="16"/>
                <w:szCs w:val="16"/>
              </w:rPr>
              <w:t>5 </w:t>
            </w:r>
            <w:r w:rsidRPr="00E9677C">
              <w:rPr>
                <w:rFonts w:eastAsia="Arial"/>
                <w:color w:val="00000A"/>
                <w:sz w:val="16"/>
                <w:szCs w:val="16"/>
              </w:rPr>
              <w:t xml:space="preserve">г. № </w:t>
            </w:r>
            <w:r>
              <w:rPr>
                <w:rFonts w:eastAsia="Arial"/>
                <w:color w:val="00000A"/>
                <w:sz w:val="16"/>
                <w:szCs w:val="16"/>
              </w:rPr>
              <w:t xml:space="preserve">3/42 </w:t>
            </w:r>
            <w:r w:rsidR="00362E10">
              <w:rPr>
                <w:rFonts w:eastAsia="Arial"/>
                <w:color w:val="00000A"/>
                <w:sz w:val="16"/>
                <w:szCs w:val="16"/>
              </w:rPr>
              <w:t>«</w:t>
            </w:r>
            <w:r w:rsidRPr="00B967B8">
              <w:rPr>
                <w:rFonts w:eastAsia="Arial"/>
                <w:color w:val="00000A"/>
                <w:sz w:val="16"/>
                <w:szCs w:val="16"/>
              </w:rPr>
              <w:t>О внесении изменений в приложение к постановлению администрации от</w:t>
            </w:r>
            <w:r>
              <w:rPr>
                <w:rFonts w:eastAsia="Arial"/>
                <w:color w:val="00000A"/>
                <w:sz w:val="16"/>
                <w:szCs w:val="16"/>
              </w:rPr>
              <w:t> </w:t>
            </w:r>
            <w:r w:rsidRPr="00B967B8">
              <w:rPr>
                <w:rFonts w:eastAsia="Arial"/>
                <w:color w:val="00000A"/>
                <w:sz w:val="16"/>
                <w:szCs w:val="16"/>
              </w:rPr>
              <w:t>11 ноября г. № 11/150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B967B8">
              <w:rPr>
                <w:rFonts w:eastAsia="Arial"/>
                <w:color w:val="00000A"/>
                <w:sz w:val="16"/>
                <w:szCs w:val="16"/>
              </w:rPr>
              <w:t>Сыктывдинский</w:t>
            </w:r>
            <w:proofErr w:type="spellEnd"/>
            <w:r w:rsidRPr="00B967B8">
              <w:rPr>
                <w:rFonts w:eastAsia="Arial"/>
                <w:color w:val="00000A"/>
                <w:sz w:val="16"/>
                <w:szCs w:val="16"/>
              </w:rPr>
              <w:t>» Республики Коми на 2025 – 2027 гг.»</w:t>
            </w:r>
          </w:p>
          <w:p w14:paraId="3C6839F1" w14:textId="7A298F1E" w:rsidR="00362E10" w:rsidRPr="00E9677C" w:rsidRDefault="00362E10" w:rsidP="00362E10">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71EB7332" w:rsidR="003C3D15" w:rsidRPr="00E9677C" w:rsidRDefault="00B967B8" w:rsidP="00774CA6">
            <w:pPr>
              <w:jc w:val="center"/>
              <w:rPr>
                <w:sz w:val="16"/>
                <w:szCs w:val="16"/>
              </w:rPr>
            </w:pPr>
            <w:r>
              <w:rPr>
                <w:sz w:val="16"/>
                <w:szCs w:val="16"/>
              </w:rPr>
              <w:t>19</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E25E32" w:rsidRPr="00E25E32" w14:paraId="4C5E194E" w14:textId="77777777" w:rsidTr="00E25E32">
        <w:tc>
          <w:tcPr>
            <w:tcW w:w="4672" w:type="dxa"/>
          </w:tcPr>
          <w:p w14:paraId="71EC0AA8" w14:textId="22882562" w:rsidR="00E25E32" w:rsidRPr="00E25E32" w:rsidRDefault="00B967B8" w:rsidP="00B21FFD">
            <w:pPr>
              <w:suppressAutoHyphens/>
              <w:rPr>
                <w:color w:val="auto"/>
                <w:sz w:val="20"/>
                <w:shd w:val="clear" w:color="auto" w:fill="FFFFFF"/>
                <w:lang w:eastAsia="ar-SA"/>
              </w:rPr>
            </w:pPr>
            <w:r>
              <w:rPr>
                <w:color w:val="auto"/>
                <w:sz w:val="20"/>
                <w:shd w:val="clear" w:color="auto" w:fill="FFFFFF"/>
                <w:lang w:eastAsia="ar-SA"/>
              </w:rPr>
              <w:t>14 марта</w:t>
            </w:r>
            <w:r w:rsidR="00E25E32" w:rsidRPr="00E25E32">
              <w:rPr>
                <w:color w:val="auto"/>
                <w:sz w:val="20"/>
                <w:shd w:val="clear" w:color="auto" w:fill="FFFFFF"/>
                <w:lang w:eastAsia="ar-SA"/>
              </w:rPr>
              <w:t xml:space="preserve"> 202</w:t>
            </w:r>
            <w:r w:rsidR="00B21FFD">
              <w:rPr>
                <w:color w:val="auto"/>
                <w:sz w:val="20"/>
                <w:shd w:val="clear" w:color="auto" w:fill="FFFFFF"/>
                <w:lang w:eastAsia="ar-SA"/>
              </w:rPr>
              <w:t>5</w:t>
            </w:r>
            <w:r w:rsidR="00E25E32" w:rsidRPr="00E25E32">
              <w:rPr>
                <w:color w:val="auto"/>
                <w:sz w:val="20"/>
                <w:shd w:val="clear" w:color="auto" w:fill="FFFFFF"/>
                <w:lang w:eastAsia="ar-SA"/>
              </w:rPr>
              <w:t xml:space="preserve"> г.</w:t>
            </w:r>
          </w:p>
        </w:tc>
        <w:tc>
          <w:tcPr>
            <w:tcW w:w="5075" w:type="dxa"/>
          </w:tcPr>
          <w:p w14:paraId="0761C20D" w14:textId="1E214E27" w:rsidR="00E25E32" w:rsidRPr="00E25E32" w:rsidRDefault="00B967B8" w:rsidP="008D467A">
            <w:pPr>
              <w:suppressAutoHyphens/>
              <w:jc w:val="right"/>
              <w:rPr>
                <w:color w:val="auto"/>
                <w:sz w:val="20"/>
                <w:shd w:val="clear" w:color="auto" w:fill="FFFFFF"/>
                <w:lang w:eastAsia="ar-SA"/>
              </w:rPr>
            </w:pPr>
            <w:r>
              <w:rPr>
                <w:color w:val="auto"/>
                <w:sz w:val="20"/>
                <w:shd w:val="clear" w:color="auto" w:fill="FFFFFF"/>
                <w:lang w:eastAsia="ar-SA"/>
              </w:rPr>
              <w:t>3/38</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041E73E1" w14:textId="0A59548C" w:rsidR="00AC43D8" w:rsidRDefault="00B967B8" w:rsidP="008D467A">
      <w:pPr>
        <w:tabs>
          <w:tab w:val="left" w:pos="1859"/>
        </w:tabs>
        <w:jc w:val="center"/>
        <w:rPr>
          <w:b/>
          <w:bCs/>
          <w:spacing w:val="1"/>
          <w:sz w:val="20"/>
          <w:szCs w:val="24"/>
        </w:rPr>
      </w:pPr>
      <w:proofErr w:type="gramStart"/>
      <w:r w:rsidRPr="00B967B8">
        <w:rPr>
          <w:b/>
          <w:bCs/>
          <w:spacing w:val="1"/>
          <w:sz w:val="20"/>
          <w:szCs w:val="24"/>
        </w:rPr>
        <w:t>Об утверждении Порядка принятия решений о признании безнадежной к взысканию задолженности по платежам в бюджет</w:t>
      </w:r>
      <w:proofErr w:type="gramEnd"/>
      <w:r w:rsidRPr="00B967B8">
        <w:rPr>
          <w:b/>
          <w:bCs/>
          <w:spacing w:val="1"/>
          <w:sz w:val="20"/>
          <w:szCs w:val="24"/>
        </w:rPr>
        <w:t xml:space="preserve"> муниципального образования сельского поселения «Зеленец»</w:t>
      </w:r>
    </w:p>
    <w:p w14:paraId="7A2149A4" w14:textId="77777777" w:rsidR="008D467A" w:rsidRPr="00AC43D8" w:rsidRDefault="008D467A" w:rsidP="008D467A">
      <w:pPr>
        <w:tabs>
          <w:tab w:val="left" w:pos="1859"/>
        </w:tabs>
        <w:jc w:val="center"/>
        <w:rPr>
          <w:spacing w:val="1"/>
          <w:sz w:val="20"/>
          <w:szCs w:val="24"/>
        </w:rPr>
      </w:pPr>
    </w:p>
    <w:p w14:paraId="3A04DFFD" w14:textId="7D62BC17" w:rsidR="008D467A" w:rsidRDefault="00B967B8" w:rsidP="008D467A">
      <w:pPr>
        <w:tabs>
          <w:tab w:val="left" w:pos="1859"/>
        </w:tabs>
        <w:ind w:firstLine="709"/>
        <w:jc w:val="both"/>
        <w:rPr>
          <w:sz w:val="20"/>
          <w:szCs w:val="24"/>
        </w:rPr>
      </w:pPr>
      <w:r w:rsidRPr="00B967B8">
        <w:rPr>
          <w:sz w:val="20"/>
          <w:szCs w:val="24"/>
        </w:rPr>
        <w:t>В соответствии со статьей 47.2 Бюджетного кодекса Российской Федерации, Гражданским кодексом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сельского поселения «Зеленец»</w:t>
      </w:r>
      <w:r w:rsidR="008D467A" w:rsidRPr="008D467A">
        <w:rPr>
          <w:sz w:val="20"/>
          <w:szCs w:val="24"/>
        </w:rPr>
        <w:t xml:space="preserve"> </w:t>
      </w:r>
    </w:p>
    <w:p w14:paraId="63C2ACB8" w14:textId="6811B7E9"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20119125" w14:textId="77777777" w:rsidR="00B967B8" w:rsidRPr="00B967B8" w:rsidRDefault="00B967B8" w:rsidP="00B967B8">
      <w:pPr>
        <w:tabs>
          <w:tab w:val="left" w:pos="1859"/>
        </w:tabs>
        <w:jc w:val="both"/>
        <w:rPr>
          <w:color w:val="auto"/>
          <w:spacing w:val="-2"/>
          <w:sz w:val="18"/>
          <w:szCs w:val="18"/>
        </w:rPr>
      </w:pPr>
      <w:r w:rsidRPr="00B967B8">
        <w:rPr>
          <w:color w:val="auto"/>
          <w:spacing w:val="-2"/>
          <w:sz w:val="18"/>
          <w:szCs w:val="18"/>
        </w:rPr>
        <w:t>1. Утвердить Порядок принятия решений о признании безнадежной к взысканию задолженности по платежам в бюджет муниципального образования сельского поселения «Зеленец» согласно приложению к данному постановлению.</w:t>
      </w:r>
    </w:p>
    <w:p w14:paraId="5CFA08C3" w14:textId="77777777" w:rsidR="00B967B8" w:rsidRPr="00B967B8" w:rsidRDefault="00B967B8" w:rsidP="00B967B8">
      <w:pPr>
        <w:tabs>
          <w:tab w:val="left" w:pos="1859"/>
        </w:tabs>
        <w:jc w:val="both"/>
        <w:rPr>
          <w:color w:val="auto"/>
          <w:spacing w:val="-2"/>
          <w:sz w:val="18"/>
          <w:szCs w:val="18"/>
        </w:rPr>
      </w:pPr>
      <w:r w:rsidRPr="00B967B8">
        <w:rPr>
          <w:color w:val="auto"/>
          <w:spacing w:val="-2"/>
          <w:sz w:val="18"/>
          <w:szCs w:val="18"/>
        </w:rPr>
        <w:t>2. Считать утратившими силу:</w:t>
      </w:r>
    </w:p>
    <w:p w14:paraId="7F2F1640" w14:textId="77777777" w:rsidR="00B967B8" w:rsidRPr="00B967B8" w:rsidRDefault="00B967B8" w:rsidP="00B967B8">
      <w:pPr>
        <w:tabs>
          <w:tab w:val="left" w:pos="1859"/>
        </w:tabs>
        <w:jc w:val="both"/>
        <w:rPr>
          <w:color w:val="auto"/>
          <w:spacing w:val="-2"/>
          <w:sz w:val="18"/>
          <w:szCs w:val="18"/>
        </w:rPr>
      </w:pPr>
      <w:r w:rsidRPr="00B967B8">
        <w:rPr>
          <w:color w:val="auto"/>
          <w:spacing w:val="-2"/>
          <w:sz w:val="18"/>
          <w:szCs w:val="18"/>
        </w:rPr>
        <w:t>1) постановление администрации сельского поселения «Зеленец» от 02 февраля 2022 года № 2/22 «Об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w:t>
      </w:r>
    </w:p>
    <w:p w14:paraId="4C75874A" w14:textId="77777777" w:rsidR="00B967B8" w:rsidRPr="00B967B8" w:rsidRDefault="00B967B8" w:rsidP="00B967B8">
      <w:pPr>
        <w:tabs>
          <w:tab w:val="left" w:pos="1859"/>
        </w:tabs>
        <w:jc w:val="both"/>
        <w:rPr>
          <w:color w:val="auto"/>
          <w:spacing w:val="-2"/>
          <w:sz w:val="18"/>
          <w:szCs w:val="18"/>
        </w:rPr>
      </w:pPr>
      <w:r w:rsidRPr="00B967B8">
        <w:rPr>
          <w:color w:val="auto"/>
          <w:spacing w:val="-2"/>
          <w:sz w:val="18"/>
          <w:szCs w:val="18"/>
        </w:rPr>
        <w:t>2) постановление администрации сельского поселения «Зеленец» от 13 декабря 2024 года № 12/180 «О внесении изменений в постановление администрации сельского поселения «Зеленец» от 02 февраля 2022 года № 2/22 «Об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w:t>
      </w:r>
    </w:p>
    <w:p w14:paraId="53D40D67" w14:textId="77777777" w:rsidR="00B967B8" w:rsidRPr="00B967B8" w:rsidRDefault="00B967B8" w:rsidP="00B967B8">
      <w:pPr>
        <w:tabs>
          <w:tab w:val="left" w:pos="1859"/>
        </w:tabs>
        <w:jc w:val="both"/>
        <w:rPr>
          <w:color w:val="auto"/>
          <w:spacing w:val="-2"/>
          <w:sz w:val="18"/>
          <w:szCs w:val="18"/>
        </w:rPr>
      </w:pPr>
      <w:r w:rsidRPr="00B967B8">
        <w:rPr>
          <w:color w:val="auto"/>
          <w:spacing w:val="-2"/>
          <w:sz w:val="18"/>
          <w:szCs w:val="18"/>
        </w:rPr>
        <w:t xml:space="preserve">3. </w:t>
      </w:r>
      <w:proofErr w:type="gramStart"/>
      <w:r w:rsidRPr="00B967B8">
        <w:rPr>
          <w:color w:val="auto"/>
          <w:spacing w:val="-2"/>
          <w:sz w:val="18"/>
          <w:szCs w:val="18"/>
        </w:rPr>
        <w:t>Контроль за</w:t>
      </w:r>
      <w:proofErr w:type="gramEnd"/>
      <w:r w:rsidRPr="00B967B8">
        <w:rPr>
          <w:color w:val="auto"/>
          <w:spacing w:val="-2"/>
          <w:sz w:val="18"/>
          <w:szCs w:val="18"/>
        </w:rPr>
        <w:t xml:space="preserve"> исполнением данного постановления возложить на </w:t>
      </w:r>
      <w:proofErr w:type="spellStart"/>
      <w:r w:rsidRPr="00B967B8">
        <w:rPr>
          <w:color w:val="auto"/>
          <w:spacing w:val="-2"/>
          <w:sz w:val="18"/>
          <w:szCs w:val="18"/>
        </w:rPr>
        <w:t>Торлопову</w:t>
      </w:r>
      <w:proofErr w:type="spellEnd"/>
      <w:r w:rsidRPr="00B967B8">
        <w:rPr>
          <w:color w:val="auto"/>
          <w:spacing w:val="-2"/>
          <w:sz w:val="18"/>
          <w:szCs w:val="18"/>
        </w:rPr>
        <w:t xml:space="preserve"> А.П., заместителя руководителя администрации.</w:t>
      </w:r>
    </w:p>
    <w:p w14:paraId="2FE6DB4C" w14:textId="09131B5D" w:rsidR="0085210E" w:rsidRDefault="00B967B8" w:rsidP="00B967B8">
      <w:pPr>
        <w:tabs>
          <w:tab w:val="left" w:pos="1859"/>
        </w:tabs>
        <w:jc w:val="both"/>
        <w:rPr>
          <w:spacing w:val="1"/>
          <w:sz w:val="20"/>
          <w:szCs w:val="24"/>
        </w:rPr>
      </w:pPr>
      <w:r w:rsidRPr="00B967B8">
        <w:rPr>
          <w:color w:val="auto"/>
          <w:spacing w:val="-2"/>
          <w:sz w:val="18"/>
          <w:szCs w:val="18"/>
        </w:rPr>
        <w:lastRenderedPageBreak/>
        <w:t>4. Настоящее постановление вступает в силу со дня опубликования в местах установленных Уставом муниципального образования сельского поселения «Зеленец».</w:t>
      </w:r>
    </w:p>
    <w:p w14:paraId="6970406D" w14:textId="77777777" w:rsidR="008D467A" w:rsidRPr="00AC43D8" w:rsidRDefault="008D467A" w:rsidP="00AC43D8">
      <w:pPr>
        <w:tabs>
          <w:tab w:val="left" w:pos="1859"/>
        </w:tabs>
        <w:jc w:val="both"/>
        <w:rPr>
          <w:spacing w:val="1"/>
          <w:sz w:val="20"/>
          <w:szCs w:val="24"/>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B91D07" w:rsidRPr="004943AC" w14:paraId="0FF4C6E5" w14:textId="77777777" w:rsidTr="00B91D07">
        <w:tc>
          <w:tcPr>
            <w:tcW w:w="3496" w:type="dxa"/>
          </w:tcPr>
          <w:p w14:paraId="7E5800F6" w14:textId="77777777" w:rsidR="00B91D07" w:rsidRPr="004943AC" w:rsidRDefault="00B91D07" w:rsidP="00D503D5">
            <w:pPr>
              <w:jc w:val="both"/>
              <w:rPr>
                <w:bCs/>
                <w:sz w:val="20"/>
                <w:szCs w:val="24"/>
              </w:rPr>
            </w:pPr>
            <w:r w:rsidRPr="004943AC">
              <w:rPr>
                <w:sz w:val="20"/>
                <w:szCs w:val="24"/>
              </w:rPr>
              <w:t>Глава сельского поселения «Зеленец»</w:t>
            </w:r>
          </w:p>
        </w:tc>
        <w:tc>
          <w:tcPr>
            <w:tcW w:w="3437" w:type="dxa"/>
          </w:tcPr>
          <w:p w14:paraId="1129E9A3" w14:textId="77777777" w:rsidR="00B91D07" w:rsidRPr="004943AC" w:rsidRDefault="00B91D07" w:rsidP="00D503D5">
            <w:pPr>
              <w:jc w:val="right"/>
              <w:rPr>
                <w:bCs/>
                <w:sz w:val="20"/>
                <w:szCs w:val="24"/>
              </w:rPr>
            </w:pPr>
            <w:r w:rsidRPr="004943AC">
              <w:rPr>
                <w:sz w:val="20"/>
                <w:szCs w:val="24"/>
              </w:rPr>
              <w:t>А.С. Якунин</w:t>
            </w:r>
          </w:p>
        </w:tc>
      </w:tr>
    </w:tbl>
    <w:p w14:paraId="7EB2A806" w14:textId="281984D5" w:rsidR="008D467A" w:rsidRDefault="008D467A">
      <w:pPr>
        <w:jc w:val="center"/>
        <w:rPr>
          <w:sz w:val="20"/>
        </w:rPr>
      </w:pPr>
      <w:r>
        <w:rPr>
          <w:sz w:val="20"/>
        </w:rPr>
        <w:br w:type="page"/>
      </w:r>
    </w:p>
    <w:p w14:paraId="76099A45" w14:textId="77777777" w:rsidR="00AC43D8" w:rsidRDefault="00AC43D8">
      <w:pPr>
        <w:jc w:val="center"/>
        <w:rPr>
          <w:sz w:val="20"/>
        </w:rPr>
      </w:pPr>
    </w:p>
    <w:tbl>
      <w:tblPr>
        <w:tblStyle w:val="3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2870"/>
      </w:tblGrid>
      <w:tr w:rsidR="008D467A" w:rsidRPr="008D467A" w14:paraId="22DF7140" w14:textId="77777777" w:rsidTr="008D467A">
        <w:tc>
          <w:tcPr>
            <w:tcW w:w="6204" w:type="dxa"/>
          </w:tcPr>
          <w:p w14:paraId="403F7D3E" w14:textId="77777777" w:rsidR="008D467A" w:rsidRPr="008D467A" w:rsidRDefault="008D467A" w:rsidP="008D467A">
            <w:pPr>
              <w:suppressAutoHyphens/>
              <w:rPr>
                <w:color w:val="auto"/>
                <w:sz w:val="18"/>
                <w:szCs w:val="18"/>
                <w:lang w:eastAsia="ar-SA"/>
              </w:rPr>
            </w:pPr>
          </w:p>
        </w:tc>
        <w:tc>
          <w:tcPr>
            <w:tcW w:w="3650" w:type="dxa"/>
          </w:tcPr>
          <w:p w14:paraId="0A3C252B" w14:textId="77777777" w:rsidR="00B967B8" w:rsidRPr="00B967B8" w:rsidRDefault="00B967B8" w:rsidP="00B967B8">
            <w:pPr>
              <w:suppressAutoHyphens/>
              <w:jc w:val="right"/>
              <w:rPr>
                <w:color w:val="auto"/>
                <w:sz w:val="18"/>
                <w:szCs w:val="18"/>
                <w:lang w:eastAsia="ar-SA"/>
              </w:rPr>
            </w:pPr>
            <w:r w:rsidRPr="00B967B8">
              <w:rPr>
                <w:color w:val="auto"/>
                <w:sz w:val="18"/>
                <w:szCs w:val="18"/>
                <w:lang w:eastAsia="ar-SA"/>
              </w:rPr>
              <w:t>УТВЕРЖДЕН</w:t>
            </w:r>
          </w:p>
          <w:p w14:paraId="406A9FB0" w14:textId="77777777" w:rsidR="00B967B8" w:rsidRPr="00B967B8" w:rsidRDefault="00B967B8" w:rsidP="00B967B8">
            <w:pPr>
              <w:suppressAutoHyphens/>
              <w:jc w:val="right"/>
              <w:rPr>
                <w:color w:val="auto"/>
                <w:sz w:val="18"/>
                <w:szCs w:val="18"/>
                <w:lang w:eastAsia="ar-SA"/>
              </w:rPr>
            </w:pPr>
            <w:r w:rsidRPr="00B967B8">
              <w:rPr>
                <w:color w:val="auto"/>
                <w:sz w:val="18"/>
                <w:szCs w:val="18"/>
                <w:lang w:eastAsia="ar-SA"/>
              </w:rPr>
              <w:t>постановлением администрации</w:t>
            </w:r>
          </w:p>
          <w:p w14:paraId="557CFE33" w14:textId="77777777" w:rsidR="00B967B8" w:rsidRPr="00B967B8" w:rsidRDefault="00B967B8" w:rsidP="00B967B8">
            <w:pPr>
              <w:suppressAutoHyphens/>
              <w:jc w:val="right"/>
              <w:rPr>
                <w:color w:val="auto"/>
                <w:sz w:val="18"/>
                <w:szCs w:val="18"/>
                <w:lang w:eastAsia="ar-SA"/>
              </w:rPr>
            </w:pPr>
            <w:r w:rsidRPr="00B967B8">
              <w:rPr>
                <w:color w:val="auto"/>
                <w:sz w:val="18"/>
                <w:szCs w:val="18"/>
                <w:lang w:eastAsia="ar-SA"/>
              </w:rPr>
              <w:t>сельского поселения «Зеленец»</w:t>
            </w:r>
          </w:p>
          <w:p w14:paraId="3730CD82" w14:textId="77777777" w:rsidR="00B967B8" w:rsidRPr="00B967B8" w:rsidRDefault="00B967B8" w:rsidP="00B967B8">
            <w:pPr>
              <w:suppressAutoHyphens/>
              <w:jc w:val="right"/>
              <w:rPr>
                <w:color w:val="auto"/>
                <w:sz w:val="18"/>
                <w:szCs w:val="18"/>
                <w:lang w:eastAsia="ar-SA"/>
              </w:rPr>
            </w:pPr>
            <w:r w:rsidRPr="00B967B8">
              <w:rPr>
                <w:color w:val="auto"/>
                <w:sz w:val="18"/>
                <w:szCs w:val="18"/>
                <w:lang w:eastAsia="ar-SA"/>
              </w:rPr>
              <w:t>от 14 марта 2025 года № 3/38</w:t>
            </w:r>
          </w:p>
          <w:p w14:paraId="299DB96E" w14:textId="6648CC0A" w:rsidR="008D467A" w:rsidRPr="008D467A" w:rsidRDefault="00B967B8" w:rsidP="00B967B8">
            <w:pPr>
              <w:suppressAutoHyphens/>
              <w:jc w:val="right"/>
              <w:rPr>
                <w:color w:val="auto"/>
                <w:sz w:val="18"/>
                <w:szCs w:val="18"/>
                <w:lang w:eastAsia="ar-SA"/>
              </w:rPr>
            </w:pPr>
            <w:r w:rsidRPr="00B967B8">
              <w:rPr>
                <w:color w:val="auto"/>
                <w:sz w:val="18"/>
                <w:szCs w:val="18"/>
                <w:lang w:eastAsia="ar-SA"/>
              </w:rPr>
              <w:t>(приложение)</w:t>
            </w:r>
          </w:p>
        </w:tc>
      </w:tr>
    </w:tbl>
    <w:p w14:paraId="7108783E" w14:textId="77777777" w:rsidR="008D467A" w:rsidRPr="008D467A" w:rsidRDefault="008D467A" w:rsidP="008D467A">
      <w:pPr>
        <w:jc w:val="center"/>
        <w:rPr>
          <w:b/>
          <w:color w:val="auto"/>
          <w:sz w:val="18"/>
          <w:szCs w:val="18"/>
        </w:rPr>
      </w:pPr>
    </w:p>
    <w:p w14:paraId="74468E46" w14:textId="77777777" w:rsidR="00B967B8" w:rsidRPr="00B967B8" w:rsidRDefault="00B967B8" w:rsidP="00B967B8">
      <w:pPr>
        <w:jc w:val="center"/>
        <w:textAlignment w:val="baseline"/>
        <w:rPr>
          <w:b/>
          <w:bCs/>
          <w:color w:val="auto"/>
          <w:sz w:val="18"/>
          <w:szCs w:val="18"/>
        </w:rPr>
      </w:pPr>
      <w:r w:rsidRPr="00B967B8">
        <w:rPr>
          <w:b/>
          <w:bCs/>
          <w:color w:val="auto"/>
          <w:sz w:val="18"/>
          <w:szCs w:val="18"/>
        </w:rPr>
        <w:t>Порядок</w:t>
      </w:r>
    </w:p>
    <w:p w14:paraId="51CD0E50" w14:textId="77777777" w:rsidR="00B967B8" w:rsidRPr="00B967B8" w:rsidRDefault="00B967B8" w:rsidP="00B967B8">
      <w:pPr>
        <w:jc w:val="center"/>
        <w:textAlignment w:val="baseline"/>
        <w:rPr>
          <w:b/>
          <w:bCs/>
          <w:color w:val="auto"/>
          <w:sz w:val="18"/>
          <w:szCs w:val="18"/>
        </w:rPr>
      </w:pPr>
      <w:r w:rsidRPr="00B967B8">
        <w:rPr>
          <w:b/>
          <w:bCs/>
          <w:color w:val="auto"/>
          <w:sz w:val="18"/>
          <w:szCs w:val="18"/>
        </w:rPr>
        <w:t xml:space="preserve">принятия решений о признании </w:t>
      </w:r>
      <w:proofErr w:type="gramStart"/>
      <w:r w:rsidRPr="00B967B8">
        <w:rPr>
          <w:b/>
          <w:bCs/>
          <w:color w:val="auto"/>
          <w:sz w:val="18"/>
          <w:szCs w:val="18"/>
        </w:rPr>
        <w:t>безнадежной</w:t>
      </w:r>
      <w:proofErr w:type="gramEnd"/>
      <w:r w:rsidRPr="00B967B8">
        <w:rPr>
          <w:b/>
          <w:bCs/>
          <w:color w:val="auto"/>
          <w:sz w:val="18"/>
          <w:szCs w:val="18"/>
        </w:rPr>
        <w:t xml:space="preserve"> к взысканию</w:t>
      </w:r>
    </w:p>
    <w:p w14:paraId="42AAE8B5" w14:textId="77777777" w:rsidR="00B967B8" w:rsidRPr="00B967B8" w:rsidRDefault="00B967B8" w:rsidP="00B967B8">
      <w:pPr>
        <w:suppressAutoHyphens/>
        <w:jc w:val="center"/>
        <w:rPr>
          <w:rFonts w:eastAsia="Calibri"/>
          <w:b/>
          <w:bCs/>
          <w:color w:val="auto"/>
          <w:sz w:val="18"/>
          <w:szCs w:val="18"/>
          <w:lang w:eastAsia="ar-SA"/>
        </w:rPr>
      </w:pPr>
      <w:r w:rsidRPr="00B967B8">
        <w:rPr>
          <w:b/>
          <w:bCs/>
          <w:color w:val="auto"/>
          <w:sz w:val="18"/>
          <w:szCs w:val="18"/>
        </w:rPr>
        <w:t xml:space="preserve"> задолженности по платежам в бюджет </w:t>
      </w:r>
      <w:r w:rsidRPr="00B967B8">
        <w:rPr>
          <w:rFonts w:eastAsia="Calibri"/>
          <w:b/>
          <w:bCs/>
          <w:color w:val="auto"/>
          <w:sz w:val="18"/>
          <w:szCs w:val="18"/>
          <w:lang w:eastAsia="ar-SA"/>
        </w:rPr>
        <w:t xml:space="preserve">муниципального образования </w:t>
      </w:r>
    </w:p>
    <w:p w14:paraId="31AE32D5" w14:textId="77777777" w:rsidR="00B967B8" w:rsidRPr="00B967B8" w:rsidRDefault="00B967B8" w:rsidP="00B967B8">
      <w:pPr>
        <w:suppressAutoHyphens/>
        <w:jc w:val="center"/>
        <w:rPr>
          <w:rFonts w:eastAsia="Calibri"/>
          <w:b/>
          <w:bCs/>
          <w:color w:val="auto"/>
          <w:sz w:val="18"/>
          <w:szCs w:val="18"/>
          <w:lang w:eastAsia="ar-SA"/>
        </w:rPr>
      </w:pPr>
      <w:r w:rsidRPr="00B967B8">
        <w:rPr>
          <w:rFonts w:eastAsia="Calibri"/>
          <w:b/>
          <w:bCs/>
          <w:color w:val="auto"/>
          <w:sz w:val="18"/>
          <w:szCs w:val="18"/>
          <w:lang w:eastAsia="ar-SA"/>
        </w:rPr>
        <w:t>сельского поселения «Зеленец»</w:t>
      </w:r>
    </w:p>
    <w:p w14:paraId="02E0EF5F" w14:textId="77777777" w:rsidR="00B967B8" w:rsidRPr="00B967B8" w:rsidRDefault="00B967B8" w:rsidP="00B967B8">
      <w:pPr>
        <w:jc w:val="center"/>
        <w:textAlignment w:val="baseline"/>
        <w:rPr>
          <w:b/>
          <w:bCs/>
          <w:color w:val="auto"/>
          <w:sz w:val="18"/>
          <w:szCs w:val="18"/>
        </w:rPr>
      </w:pPr>
    </w:p>
    <w:p w14:paraId="0A4BC8C3" w14:textId="77777777" w:rsidR="00B967B8" w:rsidRPr="00B967B8" w:rsidRDefault="00B967B8" w:rsidP="00B967B8">
      <w:pPr>
        <w:jc w:val="center"/>
        <w:textAlignment w:val="baseline"/>
        <w:rPr>
          <w:b/>
          <w:color w:val="auto"/>
          <w:sz w:val="18"/>
          <w:szCs w:val="18"/>
        </w:rPr>
      </w:pPr>
      <w:r w:rsidRPr="00B967B8">
        <w:rPr>
          <w:b/>
          <w:color w:val="auto"/>
          <w:sz w:val="18"/>
          <w:szCs w:val="18"/>
        </w:rPr>
        <w:t>1. Общие положения</w:t>
      </w:r>
    </w:p>
    <w:p w14:paraId="18618BA1" w14:textId="77777777" w:rsidR="00B967B8" w:rsidRPr="00B967B8" w:rsidRDefault="00B967B8" w:rsidP="00B967B8">
      <w:pPr>
        <w:ind w:firstLine="709"/>
        <w:jc w:val="both"/>
        <w:textAlignment w:val="baseline"/>
        <w:rPr>
          <w:color w:val="auto"/>
          <w:sz w:val="18"/>
          <w:szCs w:val="18"/>
        </w:rPr>
      </w:pPr>
    </w:p>
    <w:p w14:paraId="71365F17"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1.1. </w:t>
      </w:r>
      <w:proofErr w:type="gramStart"/>
      <w:r w:rsidRPr="00B967B8">
        <w:rPr>
          <w:color w:val="auto"/>
          <w:sz w:val="18"/>
          <w:szCs w:val="18"/>
        </w:rPr>
        <w:t>Настоящий Порядок принятия решения о признании безнадежной к взысканию задолженности по платежам в бюджет муниципального образования сельского поселения «Зеленец» (далее - Порядок) разработан в соответствии с законодательством Российской Федерации и регулирует процедуру принятия решений о признании безнадежной к взысканию задолженности по платежам в бюджет муниципального образования сельского поселения «Зеленец» (далее – бюджет поселения), числящейся за организациями, индивидуальными предпринимателями и физическими лицами.</w:t>
      </w:r>
      <w:proofErr w:type="gramEnd"/>
    </w:p>
    <w:p w14:paraId="4DEAEE7A"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1.2. Для целей настоящего Порядка под задолженностью понимается начисленная и неуплаченная в срок недоимка по неналоговым доходам и иным платежам, подлежащим зачислению в бюджет поселения, а также пени и штрафы за просрочку указанных платежей (далее - задолженность).</w:t>
      </w:r>
    </w:p>
    <w:p w14:paraId="48CB9CF4"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1.3.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w:t>
      </w:r>
    </w:p>
    <w:p w14:paraId="4651264A"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1.4. Инициатором признания безнадёжной к взысканию задолженности по платежам в бюджет поселения является администрация сельского поселения «Зеленец» - главный администратор доходов, на которого возложены полномочия по начислению, учёту и </w:t>
      </w:r>
      <w:proofErr w:type="gramStart"/>
      <w:r w:rsidRPr="00B967B8">
        <w:rPr>
          <w:color w:val="auto"/>
          <w:sz w:val="18"/>
          <w:szCs w:val="18"/>
        </w:rPr>
        <w:t>контролю за</w:t>
      </w:r>
      <w:proofErr w:type="gramEnd"/>
      <w:r w:rsidRPr="00B967B8">
        <w:rPr>
          <w:color w:val="auto"/>
          <w:sz w:val="18"/>
          <w:szCs w:val="18"/>
        </w:rPr>
        <w:t xml:space="preserve"> правильностью исчисления, полнотой и своевременностью осуществления платежей в бюджет, пеней и штрафов по ним (далее - администратор доходов).</w:t>
      </w:r>
    </w:p>
    <w:p w14:paraId="3236C312"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1.5. Администратор доходов выявляет наличие задолженности, осуществляет сбор, оформление необходимых документов и выносит вопрос о признании безнадёжной к взысканию задолженности по платежам в бюджет поселения на рассмотрение комиссии по рассмотрению вопросов о признании безнадежной к взысканию задолженности по платежам в бюджет поселения (далее - Комиссия).</w:t>
      </w:r>
    </w:p>
    <w:p w14:paraId="79E64960" w14:textId="77777777" w:rsidR="00B967B8" w:rsidRPr="00B967B8" w:rsidRDefault="00B967B8" w:rsidP="00B967B8">
      <w:pPr>
        <w:ind w:firstLine="709"/>
        <w:jc w:val="both"/>
        <w:textAlignment w:val="baseline"/>
        <w:rPr>
          <w:color w:val="auto"/>
          <w:sz w:val="18"/>
          <w:szCs w:val="18"/>
        </w:rPr>
      </w:pPr>
    </w:p>
    <w:p w14:paraId="1299DECA" w14:textId="77777777" w:rsidR="00B967B8" w:rsidRPr="00B967B8" w:rsidRDefault="00B967B8" w:rsidP="00B967B8">
      <w:pPr>
        <w:jc w:val="center"/>
        <w:textAlignment w:val="baseline"/>
        <w:rPr>
          <w:b/>
          <w:color w:val="auto"/>
          <w:sz w:val="18"/>
          <w:szCs w:val="18"/>
        </w:rPr>
      </w:pPr>
      <w:r w:rsidRPr="00B967B8">
        <w:rPr>
          <w:b/>
          <w:color w:val="auto"/>
          <w:sz w:val="18"/>
          <w:szCs w:val="18"/>
        </w:rPr>
        <w:t xml:space="preserve">2. Случаи признания безнадежной к взысканию задолженности </w:t>
      </w:r>
    </w:p>
    <w:p w14:paraId="3404A90D" w14:textId="77777777" w:rsidR="00B967B8" w:rsidRPr="00B967B8" w:rsidRDefault="00B967B8" w:rsidP="00B967B8">
      <w:pPr>
        <w:jc w:val="center"/>
        <w:textAlignment w:val="baseline"/>
        <w:rPr>
          <w:b/>
          <w:color w:val="auto"/>
          <w:sz w:val="18"/>
          <w:szCs w:val="18"/>
        </w:rPr>
      </w:pPr>
      <w:r w:rsidRPr="00B967B8">
        <w:rPr>
          <w:b/>
          <w:color w:val="auto"/>
          <w:sz w:val="18"/>
          <w:szCs w:val="18"/>
        </w:rPr>
        <w:t>по платежам в местный бюджет</w:t>
      </w:r>
    </w:p>
    <w:p w14:paraId="31D61E02" w14:textId="77777777" w:rsidR="00B967B8" w:rsidRPr="00B967B8" w:rsidRDefault="00B967B8" w:rsidP="00B967B8">
      <w:pPr>
        <w:ind w:firstLine="709"/>
        <w:jc w:val="both"/>
        <w:textAlignment w:val="baseline"/>
        <w:rPr>
          <w:color w:val="auto"/>
          <w:sz w:val="18"/>
          <w:szCs w:val="18"/>
        </w:rPr>
      </w:pPr>
    </w:p>
    <w:p w14:paraId="7E49F4BC" w14:textId="77777777" w:rsidR="00B967B8" w:rsidRPr="00B967B8" w:rsidRDefault="00B967B8" w:rsidP="00B967B8">
      <w:pPr>
        <w:ind w:firstLine="709"/>
        <w:jc w:val="both"/>
        <w:textAlignment w:val="baseline"/>
        <w:rPr>
          <w:color w:val="auto"/>
          <w:sz w:val="18"/>
          <w:szCs w:val="18"/>
        </w:rPr>
      </w:pPr>
      <w:r w:rsidRPr="00B967B8">
        <w:rPr>
          <w:rFonts w:eastAsia="Calibri"/>
          <w:color w:val="auto"/>
          <w:sz w:val="18"/>
          <w:szCs w:val="18"/>
          <w:lang w:eastAsia="en-US"/>
        </w:rPr>
        <w:t xml:space="preserve">2.1. </w:t>
      </w:r>
      <w:r w:rsidRPr="00B967B8">
        <w:rPr>
          <w:color w:val="auto"/>
          <w:sz w:val="18"/>
          <w:szCs w:val="18"/>
        </w:rPr>
        <w:t>Решение о признании безнадежной к взысканию задолженности по платежам в бюджет поселения принимается администратором доходов в случаях:</w:t>
      </w:r>
    </w:p>
    <w:p w14:paraId="763ED17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lastRenderedPageBreak/>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14:paraId="01EC9560" w14:textId="77777777" w:rsidR="00B967B8" w:rsidRDefault="00B967B8" w:rsidP="00B967B8">
      <w:pPr>
        <w:ind w:right="-1" w:firstLine="709"/>
        <w:jc w:val="both"/>
        <w:textAlignment w:val="baseline"/>
        <w:rPr>
          <w:rFonts w:eastAsia="Calibri"/>
          <w:color w:val="auto"/>
          <w:sz w:val="18"/>
          <w:szCs w:val="18"/>
          <w:lang w:eastAsia="en-US"/>
        </w:rPr>
      </w:pPr>
      <w:r w:rsidRPr="00B967B8">
        <w:rPr>
          <w:color w:val="auto"/>
          <w:sz w:val="18"/>
          <w:szCs w:val="18"/>
        </w:rPr>
        <w:t xml:space="preserve">2) </w:t>
      </w:r>
      <w:r w:rsidRPr="00B967B8">
        <w:rPr>
          <w:rFonts w:eastAsia="Calibri"/>
          <w:color w:val="auto"/>
          <w:sz w:val="18"/>
          <w:szCs w:val="18"/>
          <w:lang w:eastAsia="en-US"/>
        </w:rPr>
        <w:t xml:space="preserve">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поселения, от исполнения обязанности по </w:t>
      </w:r>
      <w:proofErr w:type="gramStart"/>
      <w:r w:rsidRPr="00B967B8">
        <w:rPr>
          <w:rFonts w:eastAsia="Calibri"/>
          <w:color w:val="auto"/>
          <w:sz w:val="18"/>
          <w:szCs w:val="18"/>
          <w:lang w:eastAsia="en-US"/>
        </w:rPr>
        <w:t>уплате</w:t>
      </w:r>
      <w:proofErr w:type="gramEnd"/>
      <w:r w:rsidRPr="00B967B8">
        <w:rPr>
          <w:rFonts w:eastAsia="Calibri"/>
          <w:color w:val="auto"/>
          <w:sz w:val="18"/>
          <w:szCs w:val="18"/>
          <w:lang w:eastAsia="en-US"/>
        </w:rPr>
        <w:t xml:space="preserve"> которой он освобожден в соответствии с указанным Федеральным законом; </w:t>
      </w:r>
    </w:p>
    <w:p w14:paraId="3CAE409B" w14:textId="6C2B316E" w:rsidR="00B967B8" w:rsidRPr="00B967B8" w:rsidRDefault="00B967B8" w:rsidP="00B967B8">
      <w:pPr>
        <w:ind w:right="-1" w:firstLine="709"/>
        <w:jc w:val="both"/>
        <w:textAlignment w:val="baseline"/>
        <w:rPr>
          <w:color w:val="auto"/>
          <w:sz w:val="18"/>
          <w:szCs w:val="18"/>
        </w:rPr>
      </w:pPr>
      <w:r w:rsidRPr="00B967B8">
        <w:rPr>
          <w:color w:val="auto"/>
          <w:sz w:val="18"/>
          <w:szCs w:val="18"/>
        </w:rPr>
        <w:t>3) ликвидации организации - плательщика платежей в бюджет поселения в части задолженности по платежам в бюджет поселения,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3F160E4" w14:textId="77777777" w:rsidR="00B967B8" w:rsidRPr="00B967B8" w:rsidRDefault="00B967B8" w:rsidP="00B967B8">
      <w:pPr>
        <w:autoSpaceDE w:val="0"/>
        <w:autoSpaceDN w:val="0"/>
        <w:adjustRightInd w:val="0"/>
        <w:ind w:firstLine="709"/>
        <w:jc w:val="both"/>
        <w:rPr>
          <w:rFonts w:eastAsia="Calibri"/>
          <w:color w:val="auto"/>
          <w:sz w:val="18"/>
          <w:szCs w:val="18"/>
          <w:lang w:eastAsia="en-US"/>
        </w:rPr>
      </w:pPr>
      <w:r w:rsidRPr="00B967B8">
        <w:rPr>
          <w:color w:val="auto"/>
          <w:sz w:val="18"/>
          <w:szCs w:val="18"/>
        </w:rPr>
        <w:t xml:space="preserve">4) </w:t>
      </w:r>
      <w:r w:rsidRPr="00B967B8">
        <w:rPr>
          <w:rFonts w:eastAsia="Calibri"/>
          <w:color w:val="auto"/>
          <w:sz w:val="18"/>
          <w:szCs w:val="18"/>
          <w:lang w:eastAsia="en-US"/>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поселения, в том числе в связи с истечением установленного срока ее взыскания;</w:t>
      </w:r>
    </w:p>
    <w:p w14:paraId="5E1EB17D" w14:textId="77777777" w:rsidR="00B967B8" w:rsidRPr="00B967B8" w:rsidRDefault="00B967B8" w:rsidP="00B967B8">
      <w:pPr>
        <w:ind w:firstLine="709"/>
        <w:jc w:val="both"/>
        <w:rPr>
          <w:rFonts w:eastAsia="Calibri"/>
          <w:color w:val="auto"/>
          <w:sz w:val="18"/>
          <w:szCs w:val="18"/>
          <w:lang w:eastAsia="en-US"/>
        </w:rPr>
      </w:pPr>
      <w:proofErr w:type="gramStart"/>
      <w:r w:rsidRPr="00B967B8">
        <w:rPr>
          <w:rFonts w:eastAsia="Calibri"/>
          <w:color w:val="auto"/>
          <w:sz w:val="18"/>
          <w:szCs w:val="18"/>
          <w:lang w:eastAsia="en-US"/>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B967B8">
        <w:rPr>
          <w:rFonts w:eastAsia="Calibri"/>
          <w:color w:val="auto"/>
          <w:sz w:val="18"/>
          <w:szCs w:val="18"/>
          <w:lang w:eastAsia="en-US"/>
        </w:rPr>
        <w:t xml:space="preserve"> делу о банкротстве, прошло более пяти лет;</w:t>
      </w:r>
    </w:p>
    <w:p w14:paraId="5A8BFE1F" w14:textId="77777777" w:rsidR="00B967B8" w:rsidRPr="00B967B8" w:rsidRDefault="00B967B8" w:rsidP="00B967B8">
      <w:pPr>
        <w:ind w:firstLine="709"/>
        <w:jc w:val="both"/>
        <w:rPr>
          <w:rFonts w:eastAsia="Calibri"/>
          <w:color w:val="auto"/>
          <w:sz w:val="18"/>
          <w:szCs w:val="18"/>
          <w:lang w:eastAsia="en-US"/>
        </w:rPr>
      </w:pPr>
      <w:r w:rsidRPr="00B967B8">
        <w:rPr>
          <w:rFonts w:eastAsia="Calibri"/>
          <w:color w:val="auto"/>
          <w:sz w:val="18"/>
          <w:szCs w:val="18"/>
          <w:lang w:eastAsia="en-US"/>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7A0D2D0" w14:textId="77777777" w:rsidR="00B967B8" w:rsidRPr="00B967B8" w:rsidRDefault="00B967B8" w:rsidP="00B967B8">
      <w:pPr>
        <w:ind w:firstLine="709"/>
        <w:jc w:val="both"/>
        <w:rPr>
          <w:rFonts w:eastAsia="Calibri"/>
          <w:color w:val="auto"/>
          <w:sz w:val="18"/>
          <w:szCs w:val="18"/>
          <w:lang w:eastAsia="en-US"/>
        </w:rPr>
      </w:pPr>
      <w:r w:rsidRPr="00B967B8">
        <w:rPr>
          <w:rFonts w:eastAsia="Calibri"/>
          <w:color w:val="auto"/>
          <w:sz w:val="18"/>
          <w:szCs w:val="18"/>
          <w:lang w:eastAsia="en-US"/>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B967B8">
        <w:rPr>
          <w:rFonts w:eastAsia="Calibri"/>
          <w:color w:val="auto"/>
          <w:sz w:val="18"/>
          <w:szCs w:val="18"/>
          <w:lang w:eastAsia="en-US"/>
        </w:rPr>
        <w:t>наличия</w:t>
      </w:r>
      <w:proofErr w:type="gramEnd"/>
      <w:r w:rsidRPr="00B967B8">
        <w:rPr>
          <w:rFonts w:eastAsia="Calibri"/>
          <w:color w:val="auto"/>
          <w:sz w:val="18"/>
          <w:szCs w:val="18"/>
          <w:lang w:eastAsia="en-US"/>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поселения,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967B8">
        <w:rPr>
          <w:rFonts w:eastAsia="Calibri"/>
          <w:color w:val="auto"/>
          <w:sz w:val="18"/>
          <w:szCs w:val="18"/>
          <w:lang w:eastAsia="en-US"/>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поселения, ранее признанная безнадежной к взысканию в соответствии с </w:t>
      </w:r>
      <w:r w:rsidRPr="00B967B8">
        <w:rPr>
          <w:rFonts w:eastAsia="Calibri"/>
          <w:color w:val="auto"/>
          <w:sz w:val="18"/>
          <w:szCs w:val="18"/>
          <w:lang w:eastAsia="en-US"/>
        </w:rPr>
        <w:lastRenderedPageBreak/>
        <w:t>настоящим подпунктом, подлежит восстановлению в бюджетном (бухгалтерском) учете.</w:t>
      </w:r>
      <w:proofErr w:type="gramEnd"/>
    </w:p>
    <w:p w14:paraId="7FC45072" w14:textId="77777777" w:rsidR="00B967B8" w:rsidRPr="00B967B8" w:rsidRDefault="00B967B8" w:rsidP="00B967B8">
      <w:pPr>
        <w:autoSpaceDE w:val="0"/>
        <w:autoSpaceDN w:val="0"/>
        <w:adjustRightInd w:val="0"/>
        <w:ind w:firstLine="709"/>
        <w:jc w:val="both"/>
        <w:rPr>
          <w:rFonts w:eastAsia="Calibri"/>
          <w:color w:val="auto"/>
          <w:sz w:val="18"/>
          <w:szCs w:val="18"/>
          <w:lang w:eastAsia="en-US"/>
        </w:rPr>
      </w:pPr>
      <w:r w:rsidRPr="00B967B8">
        <w:rPr>
          <w:rFonts w:eastAsia="Calibri"/>
          <w:color w:val="auto"/>
          <w:sz w:val="18"/>
          <w:szCs w:val="18"/>
          <w:lang w:eastAsia="en-US"/>
        </w:rPr>
        <w:t xml:space="preserve">2.2. Наряду со случаями, предусмотренными </w:t>
      </w:r>
      <w:hyperlink r:id="rId11" w:history="1">
        <w:r w:rsidRPr="00B967B8">
          <w:rPr>
            <w:rFonts w:eastAsia="Calibri"/>
            <w:color w:val="auto"/>
            <w:sz w:val="18"/>
            <w:szCs w:val="18"/>
            <w:lang w:eastAsia="en-US"/>
          </w:rPr>
          <w:t>пунктом 2</w:t>
        </w:r>
      </w:hyperlink>
      <w:r w:rsidRPr="00B967B8">
        <w:rPr>
          <w:rFonts w:eastAsia="Calibri"/>
          <w:color w:val="auto"/>
          <w:sz w:val="18"/>
          <w:szCs w:val="18"/>
          <w:lang w:eastAsia="en-US"/>
        </w:rPr>
        <w:t xml:space="preserve">.1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2" w:history="1">
        <w:r w:rsidRPr="00B967B8">
          <w:rPr>
            <w:rFonts w:eastAsia="Calibri"/>
            <w:color w:val="auto"/>
            <w:sz w:val="18"/>
            <w:szCs w:val="18"/>
            <w:lang w:eastAsia="en-US"/>
          </w:rPr>
          <w:t>Кодексом</w:t>
        </w:r>
      </w:hyperlink>
      <w:r w:rsidRPr="00B967B8">
        <w:rPr>
          <w:rFonts w:eastAsia="Calibri"/>
          <w:color w:val="auto"/>
          <w:sz w:val="18"/>
          <w:szCs w:val="18"/>
          <w:lang w:eastAsia="en-US"/>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294F3248" w14:textId="77777777" w:rsidR="00B967B8" w:rsidRPr="00B967B8" w:rsidRDefault="00B967B8" w:rsidP="00B967B8">
      <w:pPr>
        <w:ind w:firstLine="709"/>
        <w:jc w:val="both"/>
        <w:textAlignment w:val="baseline"/>
        <w:rPr>
          <w:color w:val="auto"/>
          <w:sz w:val="18"/>
          <w:szCs w:val="18"/>
        </w:rPr>
      </w:pPr>
    </w:p>
    <w:p w14:paraId="5E48BA36" w14:textId="77777777" w:rsidR="00B967B8" w:rsidRPr="00B967B8" w:rsidRDefault="00B967B8" w:rsidP="00B967B8">
      <w:pPr>
        <w:ind w:firstLine="709"/>
        <w:jc w:val="center"/>
        <w:textAlignment w:val="baseline"/>
        <w:rPr>
          <w:b/>
          <w:color w:val="auto"/>
          <w:sz w:val="18"/>
          <w:szCs w:val="18"/>
        </w:rPr>
      </w:pPr>
      <w:r w:rsidRPr="00B967B8">
        <w:rPr>
          <w:b/>
          <w:color w:val="auto"/>
          <w:sz w:val="18"/>
          <w:szCs w:val="18"/>
        </w:rPr>
        <w:t>3. Перечень документов, подтверждающих наличие оснований</w:t>
      </w:r>
    </w:p>
    <w:p w14:paraId="271CA374" w14:textId="77777777" w:rsidR="00B967B8" w:rsidRPr="00B967B8" w:rsidRDefault="00B967B8" w:rsidP="00B967B8">
      <w:pPr>
        <w:ind w:firstLine="993"/>
        <w:jc w:val="center"/>
        <w:textAlignment w:val="baseline"/>
        <w:rPr>
          <w:b/>
          <w:color w:val="auto"/>
          <w:sz w:val="18"/>
          <w:szCs w:val="18"/>
        </w:rPr>
      </w:pPr>
      <w:r w:rsidRPr="00B967B8">
        <w:rPr>
          <w:b/>
          <w:color w:val="auto"/>
          <w:sz w:val="18"/>
          <w:szCs w:val="18"/>
        </w:rPr>
        <w:t xml:space="preserve">для принятия решений о признании </w:t>
      </w:r>
      <w:proofErr w:type="gramStart"/>
      <w:r w:rsidRPr="00B967B8">
        <w:rPr>
          <w:b/>
          <w:color w:val="auto"/>
          <w:sz w:val="18"/>
          <w:szCs w:val="18"/>
        </w:rPr>
        <w:t>безнадежной</w:t>
      </w:r>
      <w:proofErr w:type="gramEnd"/>
      <w:r w:rsidRPr="00B967B8">
        <w:rPr>
          <w:b/>
          <w:color w:val="auto"/>
          <w:sz w:val="18"/>
          <w:szCs w:val="18"/>
        </w:rPr>
        <w:t xml:space="preserve"> к взысканию</w:t>
      </w:r>
    </w:p>
    <w:p w14:paraId="10B759F5" w14:textId="77777777" w:rsidR="00B967B8" w:rsidRPr="00B967B8" w:rsidRDefault="00B967B8" w:rsidP="00B967B8">
      <w:pPr>
        <w:ind w:firstLine="993"/>
        <w:jc w:val="center"/>
        <w:textAlignment w:val="baseline"/>
        <w:rPr>
          <w:b/>
          <w:color w:val="auto"/>
          <w:sz w:val="18"/>
          <w:szCs w:val="18"/>
        </w:rPr>
      </w:pPr>
      <w:r w:rsidRPr="00B967B8">
        <w:rPr>
          <w:b/>
          <w:color w:val="auto"/>
          <w:sz w:val="18"/>
          <w:szCs w:val="18"/>
        </w:rPr>
        <w:t>задолженности по платежам в местный бюджет</w:t>
      </w:r>
    </w:p>
    <w:p w14:paraId="6502C40C" w14:textId="77777777" w:rsidR="00B967B8" w:rsidRPr="00B967B8" w:rsidRDefault="00B967B8" w:rsidP="00B967B8">
      <w:pPr>
        <w:ind w:firstLine="709"/>
        <w:jc w:val="both"/>
        <w:textAlignment w:val="baseline"/>
        <w:rPr>
          <w:color w:val="auto"/>
          <w:sz w:val="18"/>
          <w:szCs w:val="18"/>
        </w:rPr>
      </w:pPr>
    </w:p>
    <w:p w14:paraId="3627FB7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поселения, являются: </w:t>
      </w:r>
    </w:p>
    <w:p w14:paraId="36E6EEC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1) справка администратора доходов местного бюджета об учитываемых суммах задолженности по уплате платежей в бюджет поселения (приложение № 1 к настоящему Порядку);</w:t>
      </w:r>
    </w:p>
    <w:p w14:paraId="54632D5F" w14:textId="77777777" w:rsidR="00B967B8" w:rsidRPr="00B967B8" w:rsidRDefault="00B967B8" w:rsidP="00B967B8">
      <w:pPr>
        <w:ind w:firstLine="709"/>
        <w:jc w:val="both"/>
        <w:textAlignment w:val="baseline"/>
        <w:rPr>
          <w:color w:val="auto"/>
          <w:sz w:val="18"/>
          <w:szCs w:val="18"/>
        </w:rPr>
      </w:pPr>
      <w:proofErr w:type="gramStart"/>
      <w:r w:rsidRPr="00B967B8">
        <w:rPr>
          <w:color w:val="auto"/>
          <w:sz w:val="18"/>
          <w:szCs w:val="18"/>
        </w:rPr>
        <w:t>2) справка администратора доходов местного бюджета о принятых мерах по обеспечению взыскания задолженности по платежам в бюджет поселения,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настоящему Порядку);</w:t>
      </w:r>
      <w:proofErr w:type="gramEnd"/>
    </w:p>
    <w:p w14:paraId="7BD0709F"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3) документы, подтверждающие случаи признания безнадежной к взысканию задолженности по платежам в бюджет поселения, в том числе:</w:t>
      </w:r>
    </w:p>
    <w:p w14:paraId="067D7F2C" w14:textId="77777777" w:rsidR="00B967B8" w:rsidRPr="00B967B8" w:rsidRDefault="00B967B8" w:rsidP="00B967B8">
      <w:pPr>
        <w:ind w:firstLine="709"/>
        <w:jc w:val="both"/>
        <w:textAlignment w:val="baseline"/>
        <w:rPr>
          <w:color w:val="auto"/>
          <w:sz w:val="18"/>
          <w:szCs w:val="18"/>
        </w:rPr>
      </w:pPr>
      <w:proofErr w:type="gramStart"/>
      <w:r w:rsidRPr="00B967B8">
        <w:rPr>
          <w:color w:val="auto"/>
          <w:sz w:val="18"/>
          <w:szCs w:val="18"/>
        </w:rPr>
        <w:t>а) документ, свидетельствующий о смерти физического лица - плательщика платежей в бюджет поселения или подтверждающий факт объявления его умершим;</w:t>
      </w:r>
      <w:proofErr w:type="gramEnd"/>
    </w:p>
    <w:p w14:paraId="178474C2" w14:textId="77777777" w:rsidR="00B967B8" w:rsidRPr="00B967B8" w:rsidRDefault="00B967B8" w:rsidP="00B967B8">
      <w:pPr>
        <w:ind w:firstLine="709"/>
        <w:jc w:val="both"/>
        <w:textAlignment w:val="baseline"/>
        <w:rPr>
          <w:color w:val="auto"/>
          <w:sz w:val="18"/>
          <w:szCs w:val="18"/>
        </w:rPr>
      </w:pPr>
      <w:proofErr w:type="gramStart"/>
      <w:r w:rsidRPr="00B967B8">
        <w:rPr>
          <w:color w:val="auto"/>
          <w:sz w:val="18"/>
          <w:szCs w:val="18"/>
        </w:rPr>
        <w:t>б) судебный акт о завершении конкурсного производства или завершении реализации имущества гражданина-плательщика платежей в бюджет поселения,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лицом-плательщиком платежей в бюджет поселения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14:paraId="4F7FEBAD"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в) судебный акт о завершении конкурсного производства или завершении реализации имущества гражданина-плательщика платежей в бюджет поселения;</w:t>
      </w:r>
    </w:p>
    <w:p w14:paraId="79812456"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поселения;</w:t>
      </w:r>
    </w:p>
    <w:p w14:paraId="6A5BE4EF"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поселения из указанного реестра по решению регистрирующего органа;</w:t>
      </w:r>
    </w:p>
    <w:p w14:paraId="626AA207" w14:textId="77777777" w:rsidR="00B967B8" w:rsidRPr="00B967B8" w:rsidRDefault="00B967B8" w:rsidP="00B967B8">
      <w:pPr>
        <w:ind w:firstLine="709"/>
        <w:jc w:val="both"/>
        <w:textAlignment w:val="baseline"/>
        <w:rPr>
          <w:color w:val="auto"/>
          <w:sz w:val="18"/>
          <w:szCs w:val="18"/>
        </w:rPr>
      </w:pPr>
      <w:r w:rsidRPr="00B967B8">
        <w:rPr>
          <w:color w:val="auto"/>
          <w:sz w:val="18"/>
          <w:szCs w:val="18"/>
        </w:rPr>
        <w:lastRenderedPageBreak/>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поселения утрачивает возможность взыскания задолженности по платежам в бюджет поселения;</w:t>
      </w:r>
    </w:p>
    <w:p w14:paraId="2FD6D464"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5F9EBEBE"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0864A0"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и) постановление о прекращении исполнения постановления о назначении административного наказания.</w:t>
      </w:r>
    </w:p>
    <w:p w14:paraId="250933A8" w14:textId="77777777" w:rsidR="00B967B8" w:rsidRPr="00B967B8" w:rsidRDefault="00B967B8" w:rsidP="00B967B8">
      <w:pPr>
        <w:ind w:firstLine="709"/>
        <w:jc w:val="both"/>
        <w:textAlignment w:val="baseline"/>
        <w:rPr>
          <w:color w:val="auto"/>
          <w:sz w:val="18"/>
          <w:szCs w:val="18"/>
        </w:rPr>
      </w:pPr>
    </w:p>
    <w:p w14:paraId="6D0F6C3A" w14:textId="77777777" w:rsidR="00B967B8" w:rsidRPr="00B967B8" w:rsidRDefault="00B967B8" w:rsidP="00B967B8">
      <w:pPr>
        <w:ind w:firstLine="709"/>
        <w:jc w:val="center"/>
        <w:rPr>
          <w:b/>
          <w:color w:val="auto"/>
          <w:sz w:val="18"/>
          <w:szCs w:val="18"/>
        </w:rPr>
      </w:pPr>
      <w:r w:rsidRPr="00B967B8">
        <w:rPr>
          <w:b/>
          <w:color w:val="auto"/>
          <w:sz w:val="18"/>
          <w:szCs w:val="18"/>
        </w:rPr>
        <w:t>4</w:t>
      </w:r>
      <w:r w:rsidRPr="00B967B8">
        <w:rPr>
          <w:b/>
          <w:bCs/>
          <w:color w:val="auto"/>
          <w:sz w:val="18"/>
          <w:szCs w:val="18"/>
        </w:rPr>
        <w:t xml:space="preserve">. </w:t>
      </w:r>
      <w:r w:rsidRPr="00B967B8">
        <w:rPr>
          <w:b/>
          <w:color w:val="auto"/>
          <w:sz w:val="18"/>
          <w:szCs w:val="18"/>
        </w:rPr>
        <w:t>Порядок принятия решения о признании задолженности</w:t>
      </w:r>
    </w:p>
    <w:p w14:paraId="03B7CFC1" w14:textId="77777777" w:rsidR="00B967B8" w:rsidRPr="00B967B8" w:rsidRDefault="00B967B8" w:rsidP="00B967B8">
      <w:pPr>
        <w:ind w:firstLine="993"/>
        <w:jc w:val="center"/>
        <w:rPr>
          <w:b/>
          <w:color w:val="auto"/>
          <w:sz w:val="18"/>
          <w:szCs w:val="18"/>
        </w:rPr>
      </w:pPr>
      <w:proofErr w:type="gramStart"/>
      <w:r w:rsidRPr="00B967B8">
        <w:rPr>
          <w:b/>
          <w:color w:val="auto"/>
          <w:sz w:val="18"/>
          <w:szCs w:val="18"/>
        </w:rPr>
        <w:t>безнадежной</w:t>
      </w:r>
      <w:proofErr w:type="gramEnd"/>
      <w:r w:rsidRPr="00B967B8">
        <w:rPr>
          <w:b/>
          <w:color w:val="auto"/>
          <w:sz w:val="18"/>
          <w:szCs w:val="18"/>
        </w:rPr>
        <w:t xml:space="preserve"> к взысканию.</w:t>
      </w:r>
    </w:p>
    <w:p w14:paraId="3DA9DB22" w14:textId="77777777" w:rsidR="00B967B8" w:rsidRPr="00B967B8" w:rsidRDefault="00B967B8" w:rsidP="00B967B8">
      <w:pPr>
        <w:ind w:firstLine="709"/>
        <w:jc w:val="both"/>
        <w:textAlignment w:val="baseline"/>
        <w:rPr>
          <w:color w:val="auto"/>
          <w:sz w:val="18"/>
          <w:szCs w:val="18"/>
        </w:rPr>
      </w:pPr>
    </w:p>
    <w:p w14:paraId="38486DC9"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4.1. Решение о признании безнадежной к взысканию задолженности по платежам в бюджет поселения, принимается Комиссией по рассмотрению вопросов о признании безнадежной к взысканию задолженности по платежам в бюджет муниципального образования сельского поселения «Зеленец» отдельно по каждому юридическому лицу, индивидуальному предпринимателю или физическому лицу по коду вида неналоговых доходов бюджета поселения. </w:t>
      </w:r>
    </w:p>
    <w:p w14:paraId="4DA887F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4.2. Заседания Комиссии проводятся по мере необходимости, но не реже одного раза в год при наличии оснований и документов, указанных в пунктах 2.1, 2.2, 3.1 настоящего Порядка.</w:t>
      </w:r>
    </w:p>
    <w:p w14:paraId="557507AA"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4.3. Комиссия рассматривает документы, представленные главным администратором (администратором) доходов бюджета в соответствии с настоящим Порядком,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 поселения.</w:t>
      </w:r>
    </w:p>
    <w:p w14:paraId="05B3E50B"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4.4. 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14:paraId="61669A21"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4.5. Решение о признании безнадежной к взысканию задолженности по платежам в бюджет поселения оформляется актом (приложение № 3 к настоящему Порядку), содержащим следующую информацию:</w:t>
      </w:r>
    </w:p>
    <w:p w14:paraId="3833DA9A"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а) полное наименование организации (фамилия, имя, отчество физического лица);</w:t>
      </w:r>
    </w:p>
    <w:p w14:paraId="38560E07"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5864F257"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в) сведения о платеже, по которому возникла задолженность;</w:t>
      </w:r>
    </w:p>
    <w:p w14:paraId="33B1DE9B" w14:textId="77777777" w:rsidR="00B967B8" w:rsidRPr="00B967B8" w:rsidRDefault="00B967B8" w:rsidP="00B967B8">
      <w:pPr>
        <w:ind w:firstLine="709"/>
        <w:jc w:val="both"/>
        <w:textAlignment w:val="baseline"/>
        <w:rPr>
          <w:color w:val="auto"/>
          <w:sz w:val="18"/>
          <w:szCs w:val="18"/>
        </w:rPr>
      </w:pPr>
      <w:r w:rsidRPr="00B967B8">
        <w:rPr>
          <w:color w:val="auto"/>
          <w:sz w:val="18"/>
          <w:szCs w:val="18"/>
        </w:rPr>
        <w:lastRenderedPageBreak/>
        <w:t xml:space="preserve">г) код классификации доходов бюджетов Российской Федерации, по </w:t>
      </w:r>
      <w:proofErr w:type="gramStart"/>
      <w:r w:rsidRPr="00B967B8">
        <w:rPr>
          <w:color w:val="auto"/>
          <w:sz w:val="18"/>
          <w:szCs w:val="18"/>
        </w:rPr>
        <w:t>которому</w:t>
      </w:r>
      <w:proofErr w:type="gramEnd"/>
      <w:r w:rsidRPr="00B967B8">
        <w:rPr>
          <w:color w:val="auto"/>
          <w:sz w:val="18"/>
          <w:szCs w:val="18"/>
        </w:rPr>
        <w:t xml:space="preserve"> учитывается задолженность по платежам в бюджет поселения, его наименование;</w:t>
      </w:r>
    </w:p>
    <w:p w14:paraId="49B5A27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д) сумма задолженности по платежам в бюджет поселения;</w:t>
      </w:r>
    </w:p>
    <w:p w14:paraId="5826BE5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е) сумма задолженности по пеням и штрафам по соответствующим платежам в бюджет поселения;</w:t>
      </w:r>
    </w:p>
    <w:p w14:paraId="61610D42"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ж) дата принятия решения о признании безнадежной к взысканию задолженности по платежам в бюджет поселения;</w:t>
      </w:r>
    </w:p>
    <w:p w14:paraId="63468E44"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з) подписи членов комиссии.</w:t>
      </w:r>
    </w:p>
    <w:p w14:paraId="24CCB91F"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4.3. Оформленный комиссией акт </w:t>
      </w:r>
      <w:proofErr w:type="gramStart"/>
      <w:r w:rsidRPr="00B967B8">
        <w:rPr>
          <w:color w:val="auto"/>
          <w:sz w:val="18"/>
          <w:szCs w:val="18"/>
        </w:rPr>
        <w:t>о признании безнадежной к взысканию задолженности по платежам в бюджет поселения в течение</w:t>
      </w:r>
      <w:proofErr w:type="gramEnd"/>
      <w:r w:rsidRPr="00B967B8">
        <w:rPr>
          <w:color w:val="auto"/>
          <w:sz w:val="18"/>
          <w:szCs w:val="18"/>
        </w:rPr>
        <w:t xml:space="preserve"> 3-х рабочих дней утверждается руководителем администратора доходов бюджета поселения.</w:t>
      </w:r>
    </w:p>
    <w:p w14:paraId="5CE69BBF"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4.4. Администратор доходов на основании Акта Комиссии выносит постановление о признании безнадежной к взысканию задолженности по платежам в бюджет муниципального образования сельского поселения «Зеленец» (приложение № 4 к настоящему Порядку).</w:t>
      </w:r>
    </w:p>
    <w:p w14:paraId="15F1E527"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4.5. </w:t>
      </w:r>
      <w:proofErr w:type="gramStart"/>
      <w:r w:rsidRPr="00B967B8">
        <w:rPr>
          <w:color w:val="auto"/>
          <w:sz w:val="18"/>
          <w:szCs w:val="18"/>
        </w:rPr>
        <w:t>Администратор доходов в течение 5 дней со дня принятии решения о признании безнадёжной к взысканию задолженности по платежам в бюджет поселения,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 но не позднее даты представления годовой отчётности за отчётный период.</w:t>
      </w:r>
      <w:proofErr w:type="gramEnd"/>
    </w:p>
    <w:p w14:paraId="7BF0B8D2"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4.6. Списание задолженности осуществляется администратором доходов в соответствии с пунктом 5 статьи 47.2 Бюджетного кодекса Российской Федерации.</w:t>
      </w:r>
    </w:p>
    <w:p w14:paraId="5CEF3E35"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4.7. Администратор доходов ведёт реестр списанной задолженности по платежам в бюджет поселения по видам неналоговых доходов, согласно приложению № 5 к настоящему Порядку.</w:t>
      </w:r>
    </w:p>
    <w:p w14:paraId="61326313"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4.8 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14:paraId="650FB85A" w14:textId="77777777" w:rsidR="00B967B8" w:rsidRPr="00B967B8" w:rsidRDefault="00B967B8" w:rsidP="00B967B8">
      <w:pPr>
        <w:ind w:firstLine="709"/>
        <w:jc w:val="both"/>
        <w:textAlignment w:val="baseline"/>
        <w:rPr>
          <w:color w:val="auto"/>
          <w:sz w:val="18"/>
          <w:szCs w:val="18"/>
        </w:rPr>
      </w:pPr>
      <w:r w:rsidRPr="00B967B8">
        <w:rPr>
          <w:color w:val="auto"/>
          <w:sz w:val="18"/>
          <w:szCs w:val="18"/>
        </w:rPr>
        <w:br w:type="page"/>
      </w:r>
    </w:p>
    <w:p w14:paraId="2720367B"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lastRenderedPageBreak/>
        <w:t>Приложение № 1</w:t>
      </w:r>
    </w:p>
    <w:p w14:paraId="19D6C1BC"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к Порядку принятия решений о признании</w:t>
      </w:r>
    </w:p>
    <w:p w14:paraId="5ED313D9"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безнадежной к взысканию задолженности </w:t>
      </w:r>
    </w:p>
    <w:p w14:paraId="62AD61C4"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по платежам в бюджет муниципального образования</w:t>
      </w:r>
    </w:p>
    <w:p w14:paraId="308C98A9"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 сельского поселения «Зеленец»</w:t>
      </w:r>
    </w:p>
    <w:p w14:paraId="1CC959EC" w14:textId="77777777" w:rsidR="00B967B8" w:rsidRPr="00B967B8" w:rsidRDefault="00B967B8" w:rsidP="00B967B8">
      <w:pPr>
        <w:ind w:firstLine="709"/>
        <w:jc w:val="both"/>
        <w:textAlignment w:val="baseline"/>
        <w:rPr>
          <w:color w:val="auto"/>
          <w:sz w:val="18"/>
          <w:szCs w:val="18"/>
        </w:rPr>
      </w:pPr>
    </w:p>
    <w:p w14:paraId="738B73FE" w14:textId="77777777" w:rsidR="00B967B8" w:rsidRPr="00B967B8" w:rsidRDefault="00B967B8" w:rsidP="00B967B8">
      <w:pPr>
        <w:spacing w:before="100" w:beforeAutospacing="1" w:after="100" w:afterAutospacing="1" w:line="276" w:lineRule="auto"/>
        <w:jc w:val="center"/>
        <w:rPr>
          <w:color w:val="auto"/>
          <w:sz w:val="18"/>
          <w:szCs w:val="18"/>
        </w:rPr>
      </w:pPr>
      <w:r w:rsidRPr="00B967B8">
        <w:rPr>
          <w:color w:val="auto"/>
          <w:sz w:val="18"/>
          <w:szCs w:val="18"/>
        </w:rPr>
        <w:t>СПРАВКА</w:t>
      </w:r>
    </w:p>
    <w:p w14:paraId="47EDDF7E" w14:textId="77777777" w:rsidR="00B967B8" w:rsidRPr="00B967B8" w:rsidRDefault="00B967B8" w:rsidP="00B967B8">
      <w:pPr>
        <w:jc w:val="center"/>
        <w:rPr>
          <w:rFonts w:ascii="Calibri" w:eastAsia="Calibri" w:hAnsi="Calibri"/>
          <w:color w:val="auto"/>
          <w:sz w:val="18"/>
          <w:szCs w:val="18"/>
          <w:lang w:eastAsia="en-US"/>
        </w:rPr>
      </w:pPr>
      <w:r w:rsidRPr="00B967B8">
        <w:rPr>
          <w:color w:val="auto"/>
          <w:sz w:val="18"/>
          <w:szCs w:val="18"/>
        </w:rPr>
        <w:t>____________________________________________</w:t>
      </w:r>
    </w:p>
    <w:p w14:paraId="0BA3C74F" w14:textId="77777777" w:rsidR="00B967B8" w:rsidRPr="00B967B8" w:rsidRDefault="00B967B8" w:rsidP="00B967B8">
      <w:pPr>
        <w:spacing w:after="100" w:afterAutospacing="1" w:line="276" w:lineRule="auto"/>
        <w:jc w:val="center"/>
        <w:rPr>
          <w:color w:val="auto"/>
          <w:sz w:val="18"/>
          <w:szCs w:val="18"/>
        </w:rPr>
      </w:pPr>
      <w:r w:rsidRPr="00B967B8">
        <w:rPr>
          <w:color w:val="auto"/>
          <w:sz w:val="18"/>
          <w:szCs w:val="18"/>
        </w:rPr>
        <w:t>(администратор доходов)</w:t>
      </w:r>
    </w:p>
    <w:p w14:paraId="2521CFB5" w14:textId="77777777" w:rsidR="00B967B8" w:rsidRPr="00B967B8" w:rsidRDefault="00B967B8" w:rsidP="00B967B8">
      <w:pPr>
        <w:jc w:val="center"/>
        <w:rPr>
          <w:color w:val="auto"/>
          <w:sz w:val="18"/>
          <w:szCs w:val="18"/>
        </w:rPr>
      </w:pPr>
      <w:r w:rsidRPr="00B967B8">
        <w:rPr>
          <w:color w:val="auto"/>
          <w:sz w:val="18"/>
          <w:szCs w:val="18"/>
        </w:rPr>
        <w:t>об учитываемых суммах задолженности по уплате в бюджет</w:t>
      </w:r>
    </w:p>
    <w:p w14:paraId="1D2A1A76" w14:textId="77777777" w:rsidR="00B967B8" w:rsidRPr="00B967B8" w:rsidRDefault="00B967B8" w:rsidP="00B967B8">
      <w:pPr>
        <w:spacing w:after="160"/>
        <w:jc w:val="center"/>
        <w:rPr>
          <w:color w:val="auto"/>
          <w:sz w:val="18"/>
          <w:szCs w:val="18"/>
        </w:rPr>
      </w:pPr>
      <w:r w:rsidRPr="00B967B8">
        <w:rPr>
          <w:color w:val="auto"/>
          <w:sz w:val="18"/>
          <w:szCs w:val="18"/>
        </w:rPr>
        <w:t>муниципального образования сельского поселения «Зеленец»</w:t>
      </w:r>
    </w:p>
    <w:p w14:paraId="7345F42F" w14:textId="77777777" w:rsidR="00B967B8" w:rsidRPr="00B967B8" w:rsidRDefault="00B967B8" w:rsidP="00B967B8">
      <w:pPr>
        <w:jc w:val="center"/>
        <w:rPr>
          <w:color w:val="auto"/>
          <w:sz w:val="18"/>
          <w:szCs w:val="18"/>
        </w:rPr>
      </w:pPr>
      <w:r w:rsidRPr="00B967B8">
        <w:rPr>
          <w:color w:val="auto"/>
          <w:sz w:val="18"/>
          <w:szCs w:val="18"/>
        </w:rPr>
        <w:t>_____________________________________________________________</w:t>
      </w:r>
      <w:r w:rsidRPr="00B967B8">
        <w:rPr>
          <w:color w:val="auto"/>
          <w:sz w:val="18"/>
          <w:szCs w:val="18"/>
        </w:rPr>
        <w:br/>
        <w:t>(наименование организации, ИНН/КПП, Ф.И.О. физического лица, ИНН при наличии)</w:t>
      </w:r>
      <w:r w:rsidRPr="00B967B8">
        <w:rPr>
          <w:color w:val="auto"/>
          <w:sz w:val="18"/>
          <w:szCs w:val="18"/>
        </w:rPr>
        <w:br/>
      </w:r>
    </w:p>
    <w:p w14:paraId="5DB5AEAD" w14:textId="77777777" w:rsidR="00B967B8" w:rsidRPr="00B967B8" w:rsidRDefault="00B967B8" w:rsidP="00B967B8">
      <w:pPr>
        <w:jc w:val="center"/>
        <w:rPr>
          <w:color w:val="auto"/>
          <w:sz w:val="18"/>
          <w:szCs w:val="18"/>
        </w:rPr>
      </w:pPr>
      <w:r w:rsidRPr="00B967B8">
        <w:rPr>
          <w:color w:val="auto"/>
          <w:sz w:val="18"/>
          <w:szCs w:val="18"/>
        </w:rPr>
        <w:t xml:space="preserve">по состоянию </w:t>
      </w:r>
      <w:proofErr w:type="gramStart"/>
      <w:r w:rsidRPr="00B967B8">
        <w:rPr>
          <w:color w:val="auto"/>
          <w:sz w:val="18"/>
          <w:szCs w:val="18"/>
        </w:rPr>
        <w:t>на</w:t>
      </w:r>
      <w:proofErr w:type="gramEnd"/>
      <w:r w:rsidRPr="00B967B8">
        <w:rPr>
          <w:color w:val="auto"/>
          <w:sz w:val="18"/>
          <w:szCs w:val="18"/>
        </w:rPr>
        <w:t xml:space="preserve"> _________________________ года</w:t>
      </w:r>
    </w:p>
    <w:p w14:paraId="1DFB0994" w14:textId="77777777" w:rsidR="00B967B8" w:rsidRPr="00B967B8" w:rsidRDefault="00B967B8" w:rsidP="00B967B8">
      <w:pPr>
        <w:jc w:val="center"/>
        <w:rPr>
          <w:color w:val="auto"/>
          <w:sz w:val="18"/>
          <w:szCs w:val="18"/>
        </w:rPr>
      </w:pPr>
    </w:p>
    <w:p w14:paraId="42AB275E" w14:textId="77777777" w:rsidR="00B967B8" w:rsidRPr="00B967B8" w:rsidRDefault="00B967B8" w:rsidP="00B967B8">
      <w:pPr>
        <w:jc w:val="right"/>
        <w:rPr>
          <w:color w:val="auto"/>
          <w:sz w:val="18"/>
          <w:szCs w:val="18"/>
        </w:rPr>
      </w:pPr>
      <w:r w:rsidRPr="00B967B8">
        <w:rPr>
          <w:color w:val="auto"/>
          <w:sz w:val="18"/>
          <w:szCs w:val="18"/>
        </w:rPr>
        <w:t>руб.</w:t>
      </w:r>
    </w:p>
    <w:tbl>
      <w:tblPr>
        <w:tblW w:w="503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476"/>
        <w:gridCol w:w="800"/>
        <w:gridCol w:w="1767"/>
        <w:gridCol w:w="1450"/>
        <w:gridCol w:w="912"/>
        <w:gridCol w:w="669"/>
        <w:gridCol w:w="925"/>
      </w:tblGrid>
      <w:tr w:rsidR="00B967B8" w:rsidRPr="00B967B8" w14:paraId="3A0F265C" w14:textId="77777777" w:rsidTr="00B967B8">
        <w:tc>
          <w:tcPr>
            <w:tcW w:w="0" w:type="auto"/>
            <w:vMerge w:val="restart"/>
            <w:tcMar>
              <w:top w:w="90" w:type="dxa"/>
              <w:left w:w="90" w:type="dxa"/>
              <w:bottom w:w="90" w:type="dxa"/>
              <w:right w:w="90" w:type="dxa"/>
            </w:tcMar>
            <w:vAlign w:val="center"/>
            <w:hideMark/>
          </w:tcPr>
          <w:p w14:paraId="3B120842"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 xml:space="preserve">№ </w:t>
            </w:r>
            <w:proofErr w:type="gramStart"/>
            <w:r w:rsidRPr="00B967B8">
              <w:rPr>
                <w:color w:val="auto"/>
                <w:sz w:val="18"/>
                <w:szCs w:val="18"/>
              </w:rPr>
              <w:t>п</w:t>
            </w:r>
            <w:proofErr w:type="gramEnd"/>
            <w:r w:rsidRPr="00B967B8">
              <w:rPr>
                <w:color w:val="auto"/>
                <w:sz w:val="18"/>
                <w:szCs w:val="18"/>
              </w:rPr>
              <w:t>/п</w:t>
            </w:r>
          </w:p>
        </w:tc>
        <w:tc>
          <w:tcPr>
            <w:tcW w:w="0" w:type="auto"/>
            <w:vMerge w:val="restart"/>
            <w:tcMar>
              <w:top w:w="90" w:type="dxa"/>
              <w:left w:w="90" w:type="dxa"/>
              <w:bottom w:w="90" w:type="dxa"/>
              <w:right w:w="90" w:type="dxa"/>
            </w:tcMar>
            <w:vAlign w:val="center"/>
            <w:hideMark/>
          </w:tcPr>
          <w:p w14:paraId="3DD38DEA"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Вид дохода</w:t>
            </w:r>
          </w:p>
        </w:tc>
        <w:tc>
          <w:tcPr>
            <w:tcW w:w="0" w:type="auto"/>
            <w:vMerge w:val="restart"/>
            <w:tcMar>
              <w:top w:w="90" w:type="dxa"/>
              <w:left w:w="90" w:type="dxa"/>
              <w:bottom w:w="90" w:type="dxa"/>
              <w:right w:w="90" w:type="dxa"/>
            </w:tcMar>
            <w:vAlign w:val="center"/>
            <w:hideMark/>
          </w:tcPr>
          <w:p w14:paraId="77F81DD9"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Сроки возникновения задолженности</w:t>
            </w:r>
          </w:p>
        </w:tc>
        <w:tc>
          <w:tcPr>
            <w:tcW w:w="0" w:type="auto"/>
            <w:vMerge w:val="restart"/>
            <w:tcMar>
              <w:top w:w="90" w:type="dxa"/>
              <w:left w:w="90" w:type="dxa"/>
              <w:bottom w:w="90" w:type="dxa"/>
              <w:right w:w="90" w:type="dxa"/>
            </w:tcMar>
            <w:vAlign w:val="center"/>
            <w:hideMark/>
          </w:tcPr>
          <w:p w14:paraId="049E17DB"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Всего задолженность</w:t>
            </w:r>
          </w:p>
        </w:tc>
        <w:tc>
          <w:tcPr>
            <w:tcW w:w="0" w:type="auto"/>
            <w:gridSpan w:val="3"/>
            <w:vAlign w:val="center"/>
            <w:hideMark/>
          </w:tcPr>
          <w:p w14:paraId="4005D026"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В том числе:</w:t>
            </w:r>
          </w:p>
        </w:tc>
      </w:tr>
      <w:tr w:rsidR="00B967B8" w:rsidRPr="00B967B8" w14:paraId="641FBC48" w14:textId="77777777" w:rsidTr="00B967B8">
        <w:tc>
          <w:tcPr>
            <w:tcW w:w="0" w:type="auto"/>
            <w:vMerge/>
            <w:vAlign w:val="center"/>
            <w:hideMark/>
          </w:tcPr>
          <w:p w14:paraId="723F681E" w14:textId="77777777" w:rsidR="00B967B8" w:rsidRPr="00B967B8" w:rsidRDefault="00B967B8" w:rsidP="00B967B8">
            <w:pPr>
              <w:jc w:val="center"/>
              <w:rPr>
                <w:color w:val="auto"/>
                <w:sz w:val="18"/>
                <w:szCs w:val="18"/>
              </w:rPr>
            </w:pPr>
          </w:p>
        </w:tc>
        <w:tc>
          <w:tcPr>
            <w:tcW w:w="0" w:type="auto"/>
            <w:vMerge/>
            <w:vAlign w:val="center"/>
            <w:hideMark/>
          </w:tcPr>
          <w:p w14:paraId="058A38CB" w14:textId="77777777" w:rsidR="00B967B8" w:rsidRPr="00B967B8" w:rsidRDefault="00B967B8" w:rsidP="00B967B8">
            <w:pPr>
              <w:jc w:val="center"/>
              <w:rPr>
                <w:color w:val="auto"/>
                <w:sz w:val="18"/>
                <w:szCs w:val="18"/>
              </w:rPr>
            </w:pPr>
          </w:p>
        </w:tc>
        <w:tc>
          <w:tcPr>
            <w:tcW w:w="0" w:type="auto"/>
            <w:vMerge/>
            <w:vAlign w:val="center"/>
            <w:hideMark/>
          </w:tcPr>
          <w:p w14:paraId="22B17AD2" w14:textId="77777777" w:rsidR="00B967B8" w:rsidRPr="00B967B8" w:rsidRDefault="00B967B8" w:rsidP="00B967B8">
            <w:pPr>
              <w:jc w:val="center"/>
              <w:rPr>
                <w:color w:val="auto"/>
                <w:sz w:val="18"/>
                <w:szCs w:val="18"/>
              </w:rPr>
            </w:pPr>
          </w:p>
        </w:tc>
        <w:tc>
          <w:tcPr>
            <w:tcW w:w="0" w:type="auto"/>
            <w:vMerge/>
            <w:vAlign w:val="center"/>
            <w:hideMark/>
          </w:tcPr>
          <w:p w14:paraId="0DC1912D" w14:textId="77777777" w:rsidR="00B967B8" w:rsidRPr="00B967B8" w:rsidRDefault="00B967B8" w:rsidP="00B967B8">
            <w:pPr>
              <w:jc w:val="center"/>
              <w:rPr>
                <w:color w:val="auto"/>
                <w:sz w:val="18"/>
                <w:szCs w:val="18"/>
              </w:rPr>
            </w:pPr>
          </w:p>
        </w:tc>
        <w:tc>
          <w:tcPr>
            <w:tcW w:w="0" w:type="auto"/>
            <w:vAlign w:val="center"/>
            <w:hideMark/>
          </w:tcPr>
          <w:p w14:paraId="55EB1861"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вид дохода</w:t>
            </w:r>
          </w:p>
        </w:tc>
        <w:tc>
          <w:tcPr>
            <w:tcW w:w="0" w:type="auto"/>
            <w:vAlign w:val="center"/>
            <w:hideMark/>
          </w:tcPr>
          <w:p w14:paraId="37132172"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пени</w:t>
            </w:r>
          </w:p>
        </w:tc>
        <w:tc>
          <w:tcPr>
            <w:tcW w:w="0" w:type="auto"/>
            <w:vAlign w:val="center"/>
            <w:hideMark/>
          </w:tcPr>
          <w:p w14:paraId="73F6F4F1"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штрафы</w:t>
            </w:r>
          </w:p>
        </w:tc>
      </w:tr>
      <w:tr w:rsidR="00B967B8" w:rsidRPr="00B967B8" w14:paraId="7E82932A" w14:textId="77777777" w:rsidTr="00B967B8">
        <w:trPr>
          <w:trHeight w:val="550"/>
        </w:trPr>
        <w:tc>
          <w:tcPr>
            <w:tcW w:w="0" w:type="auto"/>
            <w:vAlign w:val="center"/>
            <w:hideMark/>
          </w:tcPr>
          <w:p w14:paraId="30870461" w14:textId="77777777" w:rsidR="00B967B8" w:rsidRPr="00B967B8" w:rsidRDefault="00B967B8" w:rsidP="00B967B8">
            <w:pPr>
              <w:jc w:val="center"/>
              <w:rPr>
                <w:color w:val="auto"/>
                <w:sz w:val="18"/>
                <w:szCs w:val="18"/>
              </w:rPr>
            </w:pPr>
          </w:p>
        </w:tc>
        <w:tc>
          <w:tcPr>
            <w:tcW w:w="0" w:type="auto"/>
            <w:vAlign w:val="center"/>
            <w:hideMark/>
          </w:tcPr>
          <w:p w14:paraId="46BFB822" w14:textId="77777777" w:rsidR="00B967B8" w:rsidRPr="00B967B8" w:rsidRDefault="00B967B8" w:rsidP="00B967B8">
            <w:pPr>
              <w:jc w:val="center"/>
              <w:rPr>
                <w:color w:val="auto"/>
                <w:sz w:val="18"/>
                <w:szCs w:val="18"/>
              </w:rPr>
            </w:pPr>
          </w:p>
        </w:tc>
        <w:tc>
          <w:tcPr>
            <w:tcW w:w="0" w:type="auto"/>
            <w:vAlign w:val="center"/>
            <w:hideMark/>
          </w:tcPr>
          <w:p w14:paraId="4407C159" w14:textId="77777777" w:rsidR="00B967B8" w:rsidRPr="00B967B8" w:rsidRDefault="00B967B8" w:rsidP="00B967B8">
            <w:pPr>
              <w:jc w:val="center"/>
              <w:rPr>
                <w:color w:val="auto"/>
                <w:sz w:val="18"/>
                <w:szCs w:val="18"/>
              </w:rPr>
            </w:pPr>
          </w:p>
        </w:tc>
        <w:tc>
          <w:tcPr>
            <w:tcW w:w="0" w:type="auto"/>
            <w:vAlign w:val="center"/>
            <w:hideMark/>
          </w:tcPr>
          <w:p w14:paraId="78915ABB" w14:textId="77777777" w:rsidR="00B967B8" w:rsidRPr="00B967B8" w:rsidRDefault="00B967B8" w:rsidP="00B967B8">
            <w:pPr>
              <w:jc w:val="center"/>
              <w:rPr>
                <w:color w:val="auto"/>
                <w:sz w:val="18"/>
                <w:szCs w:val="18"/>
              </w:rPr>
            </w:pPr>
          </w:p>
        </w:tc>
        <w:tc>
          <w:tcPr>
            <w:tcW w:w="0" w:type="auto"/>
            <w:vAlign w:val="center"/>
            <w:hideMark/>
          </w:tcPr>
          <w:p w14:paraId="7B52AB3F" w14:textId="77777777" w:rsidR="00B967B8" w:rsidRPr="00B967B8" w:rsidRDefault="00B967B8" w:rsidP="00B967B8">
            <w:pPr>
              <w:jc w:val="center"/>
              <w:rPr>
                <w:color w:val="auto"/>
                <w:sz w:val="18"/>
                <w:szCs w:val="18"/>
              </w:rPr>
            </w:pPr>
          </w:p>
        </w:tc>
        <w:tc>
          <w:tcPr>
            <w:tcW w:w="0" w:type="auto"/>
            <w:vAlign w:val="center"/>
            <w:hideMark/>
          </w:tcPr>
          <w:p w14:paraId="2D807EB5" w14:textId="77777777" w:rsidR="00B967B8" w:rsidRPr="00B967B8" w:rsidRDefault="00B967B8" w:rsidP="00B967B8">
            <w:pPr>
              <w:jc w:val="center"/>
              <w:rPr>
                <w:color w:val="auto"/>
                <w:sz w:val="18"/>
                <w:szCs w:val="18"/>
              </w:rPr>
            </w:pPr>
          </w:p>
        </w:tc>
        <w:tc>
          <w:tcPr>
            <w:tcW w:w="0" w:type="auto"/>
            <w:vAlign w:val="center"/>
            <w:hideMark/>
          </w:tcPr>
          <w:p w14:paraId="3589B21B" w14:textId="77777777" w:rsidR="00B967B8" w:rsidRPr="00B967B8" w:rsidRDefault="00B967B8" w:rsidP="00B967B8">
            <w:pPr>
              <w:jc w:val="center"/>
              <w:rPr>
                <w:color w:val="auto"/>
                <w:sz w:val="18"/>
                <w:szCs w:val="18"/>
              </w:rPr>
            </w:pPr>
          </w:p>
        </w:tc>
      </w:tr>
      <w:tr w:rsidR="00B967B8" w:rsidRPr="00B967B8" w14:paraId="04E4E98F" w14:textId="77777777" w:rsidTr="00B967B8">
        <w:tc>
          <w:tcPr>
            <w:tcW w:w="0" w:type="auto"/>
            <w:gridSpan w:val="2"/>
            <w:vAlign w:val="center"/>
            <w:hideMark/>
          </w:tcPr>
          <w:p w14:paraId="7254BEE5" w14:textId="77777777" w:rsidR="00B967B8" w:rsidRPr="00B967B8" w:rsidRDefault="00B967B8" w:rsidP="00B967B8">
            <w:pPr>
              <w:spacing w:before="100" w:beforeAutospacing="1" w:after="100" w:afterAutospacing="1"/>
              <w:jc w:val="center"/>
              <w:rPr>
                <w:color w:val="auto"/>
                <w:sz w:val="18"/>
                <w:szCs w:val="18"/>
              </w:rPr>
            </w:pPr>
            <w:r w:rsidRPr="00B967B8">
              <w:rPr>
                <w:color w:val="auto"/>
                <w:sz w:val="18"/>
                <w:szCs w:val="18"/>
              </w:rPr>
              <w:t>ИТОГО:</w:t>
            </w:r>
          </w:p>
        </w:tc>
        <w:tc>
          <w:tcPr>
            <w:tcW w:w="0" w:type="auto"/>
            <w:vAlign w:val="center"/>
            <w:hideMark/>
          </w:tcPr>
          <w:p w14:paraId="382C5526" w14:textId="77777777" w:rsidR="00B967B8" w:rsidRPr="00B967B8" w:rsidRDefault="00B967B8" w:rsidP="00B967B8">
            <w:pPr>
              <w:jc w:val="center"/>
              <w:rPr>
                <w:color w:val="auto"/>
                <w:sz w:val="18"/>
                <w:szCs w:val="18"/>
              </w:rPr>
            </w:pPr>
          </w:p>
        </w:tc>
        <w:tc>
          <w:tcPr>
            <w:tcW w:w="0" w:type="auto"/>
            <w:vAlign w:val="center"/>
            <w:hideMark/>
          </w:tcPr>
          <w:p w14:paraId="17CB5352" w14:textId="77777777" w:rsidR="00B967B8" w:rsidRPr="00B967B8" w:rsidRDefault="00B967B8" w:rsidP="00B967B8">
            <w:pPr>
              <w:jc w:val="center"/>
              <w:rPr>
                <w:color w:val="auto"/>
                <w:sz w:val="18"/>
                <w:szCs w:val="18"/>
              </w:rPr>
            </w:pPr>
          </w:p>
        </w:tc>
        <w:tc>
          <w:tcPr>
            <w:tcW w:w="0" w:type="auto"/>
            <w:vAlign w:val="center"/>
            <w:hideMark/>
          </w:tcPr>
          <w:p w14:paraId="6E483353" w14:textId="77777777" w:rsidR="00B967B8" w:rsidRPr="00B967B8" w:rsidRDefault="00B967B8" w:rsidP="00B967B8">
            <w:pPr>
              <w:jc w:val="center"/>
              <w:rPr>
                <w:color w:val="auto"/>
                <w:sz w:val="18"/>
                <w:szCs w:val="18"/>
              </w:rPr>
            </w:pPr>
          </w:p>
        </w:tc>
        <w:tc>
          <w:tcPr>
            <w:tcW w:w="0" w:type="auto"/>
            <w:vAlign w:val="center"/>
            <w:hideMark/>
          </w:tcPr>
          <w:p w14:paraId="62E5DC61" w14:textId="77777777" w:rsidR="00B967B8" w:rsidRPr="00B967B8" w:rsidRDefault="00B967B8" w:rsidP="00B967B8">
            <w:pPr>
              <w:jc w:val="center"/>
              <w:rPr>
                <w:color w:val="auto"/>
                <w:sz w:val="18"/>
                <w:szCs w:val="18"/>
              </w:rPr>
            </w:pPr>
          </w:p>
        </w:tc>
        <w:tc>
          <w:tcPr>
            <w:tcW w:w="0" w:type="auto"/>
            <w:vAlign w:val="center"/>
            <w:hideMark/>
          </w:tcPr>
          <w:p w14:paraId="27445E5D" w14:textId="77777777" w:rsidR="00B967B8" w:rsidRPr="00B967B8" w:rsidRDefault="00B967B8" w:rsidP="00B967B8">
            <w:pPr>
              <w:jc w:val="center"/>
              <w:rPr>
                <w:color w:val="auto"/>
                <w:sz w:val="18"/>
                <w:szCs w:val="18"/>
              </w:rPr>
            </w:pPr>
          </w:p>
        </w:tc>
      </w:tr>
    </w:tbl>
    <w:p w14:paraId="5CE0C945" w14:textId="77777777" w:rsidR="00B967B8" w:rsidRPr="00B967B8" w:rsidRDefault="00B967B8" w:rsidP="00B967B8">
      <w:pPr>
        <w:rPr>
          <w:color w:val="auto"/>
          <w:sz w:val="18"/>
          <w:szCs w:val="18"/>
        </w:rPr>
      </w:pPr>
    </w:p>
    <w:p w14:paraId="3696505B" w14:textId="77777777" w:rsidR="00B967B8" w:rsidRPr="00B967B8" w:rsidRDefault="00B967B8" w:rsidP="00B967B8">
      <w:pPr>
        <w:rPr>
          <w:color w:val="auto"/>
          <w:sz w:val="18"/>
          <w:szCs w:val="18"/>
        </w:rPr>
      </w:pPr>
    </w:p>
    <w:p w14:paraId="3F95894D" w14:textId="77777777" w:rsidR="00B967B8" w:rsidRPr="00B967B8" w:rsidRDefault="00B967B8" w:rsidP="00B967B8">
      <w:pPr>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52"/>
        <w:gridCol w:w="1809"/>
        <w:gridCol w:w="241"/>
        <w:gridCol w:w="1663"/>
      </w:tblGrid>
      <w:tr w:rsidR="00B967B8" w:rsidRPr="00B967B8" w14:paraId="4B82A34B" w14:textId="77777777" w:rsidTr="00B967B8">
        <w:tc>
          <w:tcPr>
            <w:tcW w:w="4644" w:type="dxa"/>
            <w:tcBorders>
              <w:bottom w:val="single" w:sz="4" w:space="0" w:color="auto"/>
            </w:tcBorders>
          </w:tcPr>
          <w:p w14:paraId="66C12B6F" w14:textId="77777777" w:rsidR="00B967B8" w:rsidRPr="00B967B8" w:rsidRDefault="00B967B8" w:rsidP="00B967B8">
            <w:pPr>
              <w:rPr>
                <w:color w:val="auto"/>
                <w:sz w:val="18"/>
                <w:szCs w:val="18"/>
              </w:rPr>
            </w:pPr>
          </w:p>
        </w:tc>
        <w:tc>
          <w:tcPr>
            <w:tcW w:w="284" w:type="dxa"/>
          </w:tcPr>
          <w:p w14:paraId="1BAC20B6" w14:textId="77777777" w:rsidR="00B967B8" w:rsidRPr="00B967B8" w:rsidRDefault="00B967B8" w:rsidP="00B967B8">
            <w:pPr>
              <w:rPr>
                <w:color w:val="auto"/>
                <w:sz w:val="18"/>
                <w:szCs w:val="18"/>
              </w:rPr>
            </w:pPr>
          </w:p>
        </w:tc>
        <w:tc>
          <w:tcPr>
            <w:tcW w:w="2693" w:type="dxa"/>
            <w:tcBorders>
              <w:bottom w:val="single" w:sz="4" w:space="0" w:color="auto"/>
            </w:tcBorders>
          </w:tcPr>
          <w:p w14:paraId="356FA25C" w14:textId="77777777" w:rsidR="00B967B8" w:rsidRPr="00B967B8" w:rsidRDefault="00B967B8" w:rsidP="00B967B8">
            <w:pPr>
              <w:rPr>
                <w:color w:val="auto"/>
                <w:sz w:val="18"/>
                <w:szCs w:val="18"/>
              </w:rPr>
            </w:pPr>
          </w:p>
        </w:tc>
        <w:tc>
          <w:tcPr>
            <w:tcW w:w="262" w:type="dxa"/>
          </w:tcPr>
          <w:p w14:paraId="16B47EC3" w14:textId="77777777" w:rsidR="00B967B8" w:rsidRPr="00B967B8" w:rsidRDefault="00B967B8" w:rsidP="00B967B8">
            <w:pPr>
              <w:rPr>
                <w:color w:val="auto"/>
                <w:sz w:val="18"/>
                <w:szCs w:val="18"/>
              </w:rPr>
            </w:pPr>
          </w:p>
        </w:tc>
        <w:tc>
          <w:tcPr>
            <w:tcW w:w="1971" w:type="dxa"/>
            <w:tcBorders>
              <w:bottom w:val="single" w:sz="4" w:space="0" w:color="auto"/>
            </w:tcBorders>
          </w:tcPr>
          <w:p w14:paraId="256FC26D" w14:textId="77777777" w:rsidR="00B967B8" w:rsidRPr="00B967B8" w:rsidRDefault="00B967B8" w:rsidP="00B967B8">
            <w:pPr>
              <w:jc w:val="center"/>
              <w:rPr>
                <w:color w:val="auto"/>
                <w:sz w:val="18"/>
                <w:szCs w:val="18"/>
              </w:rPr>
            </w:pPr>
          </w:p>
        </w:tc>
      </w:tr>
      <w:tr w:rsidR="00B967B8" w:rsidRPr="00B967B8" w14:paraId="131757B9" w14:textId="77777777" w:rsidTr="00B967B8">
        <w:tc>
          <w:tcPr>
            <w:tcW w:w="4644" w:type="dxa"/>
            <w:tcBorders>
              <w:top w:val="single" w:sz="4" w:space="0" w:color="auto"/>
            </w:tcBorders>
          </w:tcPr>
          <w:p w14:paraId="6DBF49F6" w14:textId="77777777" w:rsidR="00B967B8" w:rsidRPr="00B967B8" w:rsidRDefault="00B967B8" w:rsidP="00B967B8">
            <w:pPr>
              <w:jc w:val="center"/>
              <w:rPr>
                <w:color w:val="auto"/>
                <w:sz w:val="18"/>
                <w:szCs w:val="18"/>
              </w:rPr>
            </w:pPr>
            <w:r w:rsidRPr="00B967B8">
              <w:rPr>
                <w:color w:val="auto"/>
                <w:sz w:val="18"/>
                <w:szCs w:val="18"/>
              </w:rPr>
              <w:t>(руководитель, должность)</w:t>
            </w:r>
          </w:p>
        </w:tc>
        <w:tc>
          <w:tcPr>
            <w:tcW w:w="284" w:type="dxa"/>
          </w:tcPr>
          <w:p w14:paraId="5E855AC7" w14:textId="77777777" w:rsidR="00B967B8" w:rsidRPr="00B967B8" w:rsidRDefault="00B967B8" w:rsidP="00B967B8">
            <w:pPr>
              <w:jc w:val="center"/>
              <w:rPr>
                <w:color w:val="auto"/>
                <w:sz w:val="18"/>
                <w:szCs w:val="18"/>
              </w:rPr>
            </w:pPr>
          </w:p>
        </w:tc>
        <w:tc>
          <w:tcPr>
            <w:tcW w:w="2693" w:type="dxa"/>
            <w:tcBorders>
              <w:top w:val="single" w:sz="4" w:space="0" w:color="auto"/>
            </w:tcBorders>
          </w:tcPr>
          <w:p w14:paraId="3CF85A3C" w14:textId="77777777" w:rsidR="00B967B8" w:rsidRPr="00B967B8" w:rsidRDefault="00B967B8" w:rsidP="00B967B8">
            <w:pPr>
              <w:jc w:val="center"/>
              <w:rPr>
                <w:color w:val="auto"/>
                <w:sz w:val="18"/>
                <w:szCs w:val="18"/>
              </w:rPr>
            </w:pPr>
            <w:r w:rsidRPr="00B967B8">
              <w:rPr>
                <w:color w:val="auto"/>
                <w:sz w:val="18"/>
                <w:szCs w:val="18"/>
              </w:rPr>
              <w:t>(подпись)</w:t>
            </w:r>
          </w:p>
        </w:tc>
        <w:tc>
          <w:tcPr>
            <w:tcW w:w="262" w:type="dxa"/>
          </w:tcPr>
          <w:p w14:paraId="1EAA96C0" w14:textId="77777777" w:rsidR="00B967B8" w:rsidRPr="00B967B8" w:rsidRDefault="00B967B8" w:rsidP="00B967B8">
            <w:pPr>
              <w:jc w:val="center"/>
              <w:rPr>
                <w:color w:val="auto"/>
                <w:sz w:val="18"/>
                <w:szCs w:val="18"/>
              </w:rPr>
            </w:pPr>
          </w:p>
        </w:tc>
        <w:tc>
          <w:tcPr>
            <w:tcW w:w="1971" w:type="dxa"/>
            <w:tcBorders>
              <w:top w:val="single" w:sz="4" w:space="0" w:color="auto"/>
            </w:tcBorders>
          </w:tcPr>
          <w:p w14:paraId="11660D42"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018D1746" w14:textId="77777777" w:rsidR="00B967B8" w:rsidRPr="00B967B8" w:rsidRDefault="00B967B8" w:rsidP="00B967B8">
      <w:pPr>
        <w:rPr>
          <w:color w:val="auto"/>
          <w:sz w:val="18"/>
          <w:szCs w:val="18"/>
        </w:rPr>
      </w:pPr>
      <w:r w:rsidRPr="00B967B8">
        <w:rPr>
          <w:color w:val="auto"/>
          <w:sz w:val="18"/>
          <w:szCs w:val="18"/>
        </w:rPr>
        <w:t>МП</w:t>
      </w:r>
    </w:p>
    <w:p w14:paraId="1CC27B59" w14:textId="77777777" w:rsidR="00B967B8" w:rsidRPr="00B967B8" w:rsidRDefault="00B967B8" w:rsidP="00B967B8">
      <w:pPr>
        <w:ind w:firstLine="709"/>
        <w:jc w:val="both"/>
        <w:textAlignment w:val="baseline"/>
        <w:rPr>
          <w:color w:val="auto"/>
          <w:sz w:val="18"/>
          <w:szCs w:val="18"/>
        </w:rPr>
      </w:pPr>
    </w:p>
    <w:p w14:paraId="6C02D188" w14:textId="77777777" w:rsidR="00B967B8" w:rsidRPr="00B967B8" w:rsidRDefault="00B967B8" w:rsidP="00B967B8">
      <w:pPr>
        <w:ind w:firstLine="709"/>
        <w:jc w:val="both"/>
        <w:textAlignment w:val="baseline"/>
        <w:rPr>
          <w:color w:val="auto"/>
          <w:sz w:val="18"/>
          <w:szCs w:val="18"/>
        </w:rPr>
      </w:pPr>
      <w:r w:rsidRPr="00B967B8">
        <w:rPr>
          <w:color w:val="auto"/>
          <w:sz w:val="18"/>
          <w:szCs w:val="18"/>
        </w:rPr>
        <w:br w:type="page"/>
      </w:r>
    </w:p>
    <w:p w14:paraId="432D4FB2"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lastRenderedPageBreak/>
        <w:t>Приложение № 2</w:t>
      </w:r>
    </w:p>
    <w:p w14:paraId="3C573682"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к Порядку принятия решений о признании</w:t>
      </w:r>
    </w:p>
    <w:p w14:paraId="78D2E0B4"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безнадежной к взысканию задолженности </w:t>
      </w:r>
    </w:p>
    <w:p w14:paraId="4D036488"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по платежам в бюджет муниципального образования</w:t>
      </w:r>
    </w:p>
    <w:p w14:paraId="16349B16"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 сельского поселения «Зеленец»</w:t>
      </w:r>
    </w:p>
    <w:p w14:paraId="7B2E611F" w14:textId="77777777" w:rsidR="00B967B8" w:rsidRPr="00B967B8" w:rsidRDefault="00B967B8" w:rsidP="00B967B8">
      <w:pPr>
        <w:ind w:firstLine="709"/>
        <w:jc w:val="both"/>
        <w:textAlignment w:val="baseline"/>
        <w:rPr>
          <w:color w:val="auto"/>
          <w:sz w:val="18"/>
          <w:szCs w:val="18"/>
        </w:rPr>
      </w:pPr>
    </w:p>
    <w:p w14:paraId="3D50E310" w14:textId="77777777" w:rsidR="00B967B8" w:rsidRPr="00B967B8" w:rsidRDefault="00B967B8" w:rsidP="00B967B8">
      <w:pPr>
        <w:ind w:firstLine="709"/>
        <w:jc w:val="both"/>
        <w:textAlignment w:val="baseline"/>
        <w:rPr>
          <w:color w:val="auto"/>
          <w:sz w:val="18"/>
          <w:szCs w:val="18"/>
        </w:rPr>
      </w:pPr>
    </w:p>
    <w:p w14:paraId="6323BFF1" w14:textId="77777777" w:rsidR="00B967B8" w:rsidRPr="00B967B8" w:rsidRDefault="00B967B8" w:rsidP="00B967B8">
      <w:pPr>
        <w:jc w:val="center"/>
        <w:textAlignment w:val="baseline"/>
        <w:rPr>
          <w:color w:val="auto"/>
          <w:sz w:val="18"/>
          <w:szCs w:val="18"/>
        </w:rPr>
      </w:pPr>
      <w:r w:rsidRPr="00B967B8">
        <w:rPr>
          <w:color w:val="auto"/>
          <w:sz w:val="18"/>
          <w:szCs w:val="18"/>
        </w:rPr>
        <w:t>СПРАВКА</w:t>
      </w:r>
    </w:p>
    <w:p w14:paraId="6D87664D" w14:textId="77777777" w:rsidR="00B967B8" w:rsidRPr="00B967B8" w:rsidRDefault="00B967B8" w:rsidP="00B967B8">
      <w:pPr>
        <w:jc w:val="center"/>
        <w:textAlignment w:val="baseline"/>
        <w:rPr>
          <w:color w:val="auto"/>
          <w:sz w:val="18"/>
          <w:szCs w:val="18"/>
        </w:rPr>
      </w:pPr>
      <w:r w:rsidRPr="00B967B8">
        <w:rPr>
          <w:color w:val="auto"/>
          <w:sz w:val="18"/>
          <w:szCs w:val="18"/>
        </w:rPr>
        <w:t>о принятых мерах по обеспечению взыскания задолженности в бюджет</w:t>
      </w:r>
    </w:p>
    <w:p w14:paraId="7E6C8B6F" w14:textId="77777777" w:rsidR="00B967B8" w:rsidRPr="00B967B8" w:rsidRDefault="00B967B8" w:rsidP="00B967B8">
      <w:pPr>
        <w:jc w:val="center"/>
        <w:textAlignment w:val="baseline"/>
        <w:rPr>
          <w:color w:val="auto"/>
          <w:sz w:val="18"/>
          <w:szCs w:val="18"/>
        </w:rPr>
      </w:pPr>
      <w:r w:rsidRPr="00B967B8">
        <w:rPr>
          <w:color w:val="auto"/>
          <w:sz w:val="18"/>
          <w:szCs w:val="18"/>
        </w:rPr>
        <w:t>муниципального образования сельского поселения «Зеленец»</w:t>
      </w:r>
    </w:p>
    <w:p w14:paraId="252E1E15" w14:textId="77777777" w:rsidR="00B967B8" w:rsidRPr="00B967B8" w:rsidRDefault="00B967B8" w:rsidP="00B967B8">
      <w:pPr>
        <w:jc w:val="center"/>
        <w:textAlignment w:val="baseline"/>
        <w:rPr>
          <w:color w:val="auto"/>
          <w:sz w:val="18"/>
          <w:szCs w:val="18"/>
        </w:rPr>
      </w:pPr>
    </w:p>
    <w:p w14:paraId="7544CFBC" w14:textId="77777777" w:rsidR="00B967B8" w:rsidRPr="00B967B8" w:rsidRDefault="00B967B8" w:rsidP="00B967B8">
      <w:pPr>
        <w:jc w:val="right"/>
        <w:textAlignment w:val="baseline"/>
        <w:rPr>
          <w:color w:val="auto"/>
          <w:sz w:val="18"/>
          <w:szCs w:val="18"/>
        </w:rPr>
      </w:pPr>
      <w:r w:rsidRPr="00B967B8">
        <w:rPr>
          <w:color w:val="auto"/>
          <w:sz w:val="18"/>
          <w:szCs w:val="18"/>
        </w:rPr>
        <w:t>________________ 20____г.</w:t>
      </w:r>
    </w:p>
    <w:p w14:paraId="6BE263C5" w14:textId="77777777" w:rsidR="00B967B8" w:rsidRPr="00B967B8" w:rsidRDefault="00B967B8" w:rsidP="00B967B8">
      <w:pPr>
        <w:ind w:firstLine="709"/>
        <w:jc w:val="both"/>
        <w:textAlignment w:val="baseline"/>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4715"/>
      </w:tblGrid>
      <w:tr w:rsidR="00B967B8" w:rsidRPr="00B967B8" w14:paraId="3EB5D487" w14:textId="77777777" w:rsidTr="00B967B8">
        <w:tc>
          <w:tcPr>
            <w:tcW w:w="2802" w:type="dxa"/>
          </w:tcPr>
          <w:p w14:paraId="671A5BCC" w14:textId="77777777" w:rsidR="00B967B8" w:rsidRPr="00B967B8" w:rsidRDefault="00B967B8" w:rsidP="00B967B8">
            <w:pPr>
              <w:jc w:val="both"/>
              <w:textAlignment w:val="baseline"/>
              <w:rPr>
                <w:color w:val="auto"/>
                <w:sz w:val="18"/>
                <w:szCs w:val="18"/>
              </w:rPr>
            </w:pPr>
            <w:r w:rsidRPr="00B967B8">
              <w:rPr>
                <w:color w:val="auto"/>
                <w:sz w:val="18"/>
                <w:szCs w:val="18"/>
              </w:rPr>
              <w:t xml:space="preserve">Наименование должника </w:t>
            </w:r>
          </w:p>
        </w:tc>
        <w:tc>
          <w:tcPr>
            <w:tcW w:w="6945" w:type="dxa"/>
            <w:tcBorders>
              <w:bottom w:val="single" w:sz="4" w:space="0" w:color="auto"/>
            </w:tcBorders>
          </w:tcPr>
          <w:p w14:paraId="79409C37" w14:textId="77777777" w:rsidR="00B967B8" w:rsidRPr="00B967B8" w:rsidRDefault="00B967B8" w:rsidP="00B967B8">
            <w:pPr>
              <w:jc w:val="both"/>
              <w:textAlignment w:val="baseline"/>
              <w:rPr>
                <w:color w:val="auto"/>
                <w:sz w:val="18"/>
                <w:szCs w:val="18"/>
              </w:rPr>
            </w:pPr>
          </w:p>
        </w:tc>
      </w:tr>
      <w:tr w:rsidR="00B967B8" w:rsidRPr="00B967B8" w14:paraId="0AD2CFB4" w14:textId="77777777" w:rsidTr="00B967B8">
        <w:tc>
          <w:tcPr>
            <w:tcW w:w="2802" w:type="dxa"/>
          </w:tcPr>
          <w:p w14:paraId="60A72445" w14:textId="77777777" w:rsidR="00B967B8" w:rsidRPr="00B967B8" w:rsidRDefault="00B967B8" w:rsidP="00B967B8">
            <w:pPr>
              <w:jc w:val="both"/>
              <w:textAlignment w:val="baseline"/>
              <w:rPr>
                <w:color w:val="auto"/>
                <w:sz w:val="18"/>
                <w:szCs w:val="18"/>
              </w:rPr>
            </w:pPr>
          </w:p>
        </w:tc>
        <w:tc>
          <w:tcPr>
            <w:tcW w:w="6945" w:type="dxa"/>
            <w:tcBorders>
              <w:top w:val="single" w:sz="4" w:space="0" w:color="auto"/>
            </w:tcBorders>
          </w:tcPr>
          <w:p w14:paraId="0727541F" w14:textId="77777777" w:rsidR="00B967B8" w:rsidRPr="00B967B8" w:rsidRDefault="00B967B8" w:rsidP="00B967B8">
            <w:pPr>
              <w:jc w:val="both"/>
              <w:textAlignment w:val="baseline"/>
              <w:rPr>
                <w:color w:val="auto"/>
                <w:sz w:val="18"/>
                <w:szCs w:val="18"/>
              </w:rPr>
            </w:pPr>
            <w:r w:rsidRPr="00B967B8">
              <w:rPr>
                <w:color w:val="auto"/>
                <w:sz w:val="18"/>
                <w:szCs w:val="18"/>
              </w:rPr>
              <w:t>(наименование организации, ИНН/КПП, Ф.И.О. физического лица, ИНН при наличии)</w:t>
            </w:r>
          </w:p>
        </w:tc>
      </w:tr>
    </w:tbl>
    <w:p w14:paraId="5476E6D5" w14:textId="77777777" w:rsidR="00B967B8" w:rsidRPr="00B967B8" w:rsidRDefault="00B967B8" w:rsidP="00B967B8">
      <w:pPr>
        <w:ind w:firstLine="709"/>
        <w:jc w:val="both"/>
        <w:textAlignment w:val="baseline"/>
        <w:rPr>
          <w:color w:val="auto"/>
          <w:sz w:val="18"/>
          <w:szCs w:val="18"/>
        </w:rPr>
      </w:pPr>
    </w:p>
    <w:p w14:paraId="70826D4A" w14:textId="77777777" w:rsidR="00B967B8" w:rsidRPr="00B967B8" w:rsidRDefault="00B967B8" w:rsidP="00B967B8">
      <w:pPr>
        <w:jc w:val="both"/>
        <w:textAlignment w:val="baseline"/>
        <w:rPr>
          <w:color w:val="auto"/>
          <w:sz w:val="18"/>
          <w:szCs w:val="18"/>
        </w:rPr>
      </w:pPr>
      <w:r w:rsidRPr="00B967B8">
        <w:rPr>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7B002" w14:textId="77777777" w:rsidR="00B967B8" w:rsidRPr="00B967B8" w:rsidRDefault="00B967B8" w:rsidP="00B967B8">
      <w:pPr>
        <w:ind w:firstLine="709"/>
        <w:jc w:val="both"/>
        <w:textAlignment w:val="baseline"/>
        <w:rPr>
          <w:color w:val="auto"/>
          <w:sz w:val="18"/>
          <w:szCs w:val="18"/>
        </w:rPr>
      </w:pPr>
    </w:p>
    <w:p w14:paraId="7A182DF1" w14:textId="77777777" w:rsidR="00B967B8" w:rsidRPr="00B967B8" w:rsidRDefault="00B967B8" w:rsidP="00B967B8">
      <w:pPr>
        <w:ind w:firstLine="709"/>
        <w:jc w:val="both"/>
        <w:textAlignment w:val="baseline"/>
        <w:rPr>
          <w:color w:val="auto"/>
          <w:sz w:val="18"/>
          <w:szCs w:val="18"/>
        </w:rPr>
      </w:pPr>
    </w:p>
    <w:p w14:paraId="0CA76200" w14:textId="77777777" w:rsidR="00B967B8" w:rsidRPr="00B967B8" w:rsidRDefault="00B967B8" w:rsidP="00B967B8">
      <w:pPr>
        <w:ind w:firstLine="709"/>
        <w:jc w:val="both"/>
        <w:textAlignment w:val="baseline"/>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52"/>
        <w:gridCol w:w="1602"/>
        <w:gridCol w:w="252"/>
        <w:gridCol w:w="1860"/>
      </w:tblGrid>
      <w:tr w:rsidR="00B967B8" w:rsidRPr="00B967B8" w14:paraId="488E7603" w14:textId="77777777" w:rsidTr="00B967B8">
        <w:tc>
          <w:tcPr>
            <w:tcW w:w="4644" w:type="dxa"/>
            <w:tcBorders>
              <w:bottom w:val="single" w:sz="4" w:space="0" w:color="auto"/>
            </w:tcBorders>
          </w:tcPr>
          <w:p w14:paraId="0C675FC3" w14:textId="77777777" w:rsidR="00B967B8" w:rsidRPr="00B967B8" w:rsidRDefault="00B967B8" w:rsidP="00B967B8">
            <w:pPr>
              <w:rPr>
                <w:color w:val="auto"/>
                <w:sz w:val="18"/>
                <w:szCs w:val="18"/>
              </w:rPr>
            </w:pPr>
          </w:p>
        </w:tc>
        <w:tc>
          <w:tcPr>
            <w:tcW w:w="284" w:type="dxa"/>
          </w:tcPr>
          <w:p w14:paraId="74D1736F" w14:textId="77777777" w:rsidR="00B967B8" w:rsidRPr="00B967B8" w:rsidRDefault="00B967B8" w:rsidP="00B967B8">
            <w:pPr>
              <w:rPr>
                <w:color w:val="auto"/>
                <w:sz w:val="18"/>
                <w:szCs w:val="18"/>
              </w:rPr>
            </w:pPr>
          </w:p>
        </w:tc>
        <w:tc>
          <w:tcPr>
            <w:tcW w:w="2268" w:type="dxa"/>
            <w:tcBorders>
              <w:bottom w:val="single" w:sz="4" w:space="0" w:color="auto"/>
            </w:tcBorders>
          </w:tcPr>
          <w:p w14:paraId="224660FD" w14:textId="77777777" w:rsidR="00B967B8" w:rsidRPr="00B967B8" w:rsidRDefault="00B967B8" w:rsidP="00B967B8">
            <w:pPr>
              <w:rPr>
                <w:color w:val="auto"/>
                <w:sz w:val="18"/>
                <w:szCs w:val="18"/>
              </w:rPr>
            </w:pPr>
          </w:p>
        </w:tc>
        <w:tc>
          <w:tcPr>
            <w:tcW w:w="283" w:type="dxa"/>
          </w:tcPr>
          <w:p w14:paraId="01038089" w14:textId="77777777" w:rsidR="00B967B8" w:rsidRPr="00B967B8" w:rsidRDefault="00B967B8" w:rsidP="00B967B8">
            <w:pPr>
              <w:rPr>
                <w:color w:val="auto"/>
                <w:sz w:val="18"/>
                <w:szCs w:val="18"/>
              </w:rPr>
            </w:pPr>
          </w:p>
        </w:tc>
        <w:tc>
          <w:tcPr>
            <w:tcW w:w="2375" w:type="dxa"/>
            <w:tcBorders>
              <w:bottom w:val="single" w:sz="4" w:space="0" w:color="auto"/>
            </w:tcBorders>
          </w:tcPr>
          <w:p w14:paraId="7E66CB34" w14:textId="77777777" w:rsidR="00B967B8" w:rsidRPr="00B967B8" w:rsidRDefault="00B967B8" w:rsidP="00B967B8">
            <w:pPr>
              <w:jc w:val="center"/>
              <w:rPr>
                <w:color w:val="auto"/>
                <w:sz w:val="18"/>
                <w:szCs w:val="18"/>
              </w:rPr>
            </w:pPr>
          </w:p>
        </w:tc>
      </w:tr>
      <w:tr w:rsidR="00B967B8" w:rsidRPr="00B967B8" w14:paraId="6C9B5DB1" w14:textId="77777777" w:rsidTr="00B967B8">
        <w:tc>
          <w:tcPr>
            <w:tcW w:w="4644" w:type="dxa"/>
            <w:tcBorders>
              <w:top w:val="single" w:sz="4" w:space="0" w:color="auto"/>
            </w:tcBorders>
          </w:tcPr>
          <w:p w14:paraId="1C523AAB" w14:textId="77777777" w:rsidR="00B967B8" w:rsidRPr="00B967B8" w:rsidRDefault="00B967B8" w:rsidP="00B967B8">
            <w:pPr>
              <w:jc w:val="center"/>
              <w:rPr>
                <w:color w:val="auto"/>
                <w:sz w:val="18"/>
                <w:szCs w:val="18"/>
              </w:rPr>
            </w:pPr>
            <w:r w:rsidRPr="00B967B8">
              <w:rPr>
                <w:color w:val="auto"/>
                <w:sz w:val="18"/>
                <w:szCs w:val="18"/>
              </w:rPr>
              <w:t>(руководитель, должность)</w:t>
            </w:r>
          </w:p>
        </w:tc>
        <w:tc>
          <w:tcPr>
            <w:tcW w:w="284" w:type="dxa"/>
          </w:tcPr>
          <w:p w14:paraId="19A162FA" w14:textId="77777777" w:rsidR="00B967B8" w:rsidRPr="00B967B8" w:rsidRDefault="00B967B8" w:rsidP="00B967B8">
            <w:pPr>
              <w:jc w:val="center"/>
              <w:rPr>
                <w:color w:val="auto"/>
                <w:sz w:val="18"/>
                <w:szCs w:val="18"/>
              </w:rPr>
            </w:pPr>
          </w:p>
        </w:tc>
        <w:tc>
          <w:tcPr>
            <w:tcW w:w="2268" w:type="dxa"/>
            <w:tcBorders>
              <w:top w:val="single" w:sz="4" w:space="0" w:color="auto"/>
            </w:tcBorders>
          </w:tcPr>
          <w:p w14:paraId="5F5ED4C7" w14:textId="77777777" w:rsidR="00B967B8" w:rsidRPr="00B967B8" w:rsidRDefault="00B967B8" w:rsidP="00B967B8">
            <w:pPr>
              <w:jc w:val="center"/>
              <w:rPr>
                <w:color w:val="auto"/>
                <w:sz w:val="18"/>
                <w:szCs w:val="18"/>
              </w:rPr>
            </w:pPr>
            <w:r w:rsidRPr="00B967B8">
              <w:rPr>
                <w:color w:val="auto"/>
                <w:sz w:val="18"/>
                <w:szCs w:val="18"/>
              </w:rPr>
              <w:t>(подпись)</w:t>
            </w:r>
          </w:p>
        </w:tc>
        <w:tc>
          <w:tcPr>
            <w:tcW w:w="283" w:type="dxa"/>
          </w:tcPr>
          <w:p w14:paraId="5415CCD4" w14:textId="77777777" w:rsidR="00B967B8" w:rsidRPr="00B967B8" w:rsidRDefault="00B967B8" w:rsidP="00B967B8">
            <w:pPr>
              <w:jc w:val="center"/>
              <w:rPr>
                <w:color w:val="auto"/>
                <w:sz w:val="18"/>
                <w:szCs w:val="18"/>
              </w:rPr>
            </w:pPr>
          </w:p>
        </w:tc>
        <w:tc>
          <w:tcPr>
            <w:tcW w:w="2375" w:type="dxa"/>
            <w:tcBorders>
              <w:top w:val="single" w:sz="4" w:space="0" w:color="auto"/>
            </w:tcBorders>
          </w:tcPr>
          <w:p w14:paraId="635FC87D"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1F6639ED" w14:textId="77777777" w:rsidR="00B967B8" w:rsidRPr="00B967B8" w:rsidRDefault="00B967B8" w:rsidP="00B967B8">
      <w:pPr>
        <w:ind w:firstLine="709"/>
        <w:jc w:val="both"/>
        <w:textAlignment w:val="baseline"/>
        <w:rPr>
          <w:color w:val="auto"/>
          <w:sz w:val="18"/>
          <w:szCs w:val="18"/>
        </w:rPr>
      </w:pPr>
    </w:p>
    <w:p w14:paraId="2FC8FEDB" w14:textId="77777777" w:rsidR="00B967B8" w:rsidRPr="00B967B8" w:rsidRDefault="00B967B8" w:rsidP="00B967B8">
      <w:pPr>
        <w:ind w:firstLine="709"/>
        <w:jc w:val="both"/>
        <w:textAlignment w:val="baseline"/>
        <w:rPr>
          <w:color w:val="auto"/>
          <w:sz w:val="18"/>
          <w:szCs w:val="18"/>
        </w:rPr>
      </w:pPr>
    </w:p>
    <w:p w14:paraId="4CE5F585" w14:textId="77777777" w:rsidR="00B967B8" w:rsidRPr="00B967B8" w:rsidRDefault="00B967B8" w:rsidP="00B967B8">
      <w:pPr>
        <w:ind w:firstLine="709"/>
        <w:jc w:val="both"/>
        <w:textAlignment w:val="baseline"/>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253"/>
        <w:gridCol w:w="1611"/>
        <w:gridCol w:w="252"/>
        <w:gridCol w:w="1867"/>
      </w:tblGrid>
      <w:tr w:rsidR="00B967B8" w:rsidRPr="00B967B8" w14:paraId="25E38372" w14:textId="77777777" w:rsidTr="00B967B8">
        <w:tc>
          <w:tcPr>
            <w:tcW w:w="4644" w:type="dxa"/>
            <w:tcBorders>
              <w:bottom w:val="single" w:sz="4" w:space="0" w:color="auto"/>
            </w:tcBorders>
          </w:tcPr>
          <w:p w14:paraId="2D08C09D" w14:textId="77777777" w:rsidR="00B967B8" w:rsidRPr="00B967B8" w:rsidRDefault="00B967B8" w:rsidP="00B967B8">
            <w:pPr>
              <w:rPr>
                <w:color w:val="auto"/>
                <w:sz w:val="18"/>
                <w:szCs w:val="18"/>
              </w:rPr>
            </w:pPr>
          </w:p>
        </w:tc>
        <w:tc>
          <w:tcPr>
            <w:tcW w:w="284" w:type="dxa"/>
          </w:tcPr>
          <w:p w14:paraId="43D223F2" w14:textId="77777777" w:rsidR="00B967B8" w:rsidRPr="00B967B8" w:rsidRDefault="00B967B8" w:rsidP="00B967B8">
            <w:pPr>
              <w:rPr>
                <w:color w:val="auto"/>
                <w:sz w:val="18"/>
                <w:szCs w:val="18"/>
              </w:rPr>
            </w:pPr>
          </w:p>
        </w:tc>
        <w:tc>
          <w:tcPr>
            <w:tcW w:w="2268" w:type="dxa"/>
            <w:tcBorders>
              <w:bottom w:val="single" w:sz="4" w:space="0" w:color="auto"/>
            </w:tcBorders>
          </w:tcPr>
          <w:p w14:paraId="6FB9DDBE" w14:textId="77777777" w:rsidR="00B967B8" w:rsidRPr="00B967B8" w:rsidRDefault="00B967B8" w:rsidP="00B967B8">
            <w:pPr>
              <w:rPr>
                <w:color w:val="auto"/>
                <w:sz w:val="18"/>
                <w:szCs w:val="18"/>
              </w:rPr>
            </w:pPr>
          </w:p>
        </w:tc>
        <w:tc>
          <w:tcPr>
            <w:tcW w:w="283" w:type="dxa"/>
          </w:tcPr>
          <w:p w14:paraId="487CB244" w14:textId="77777777" w:rsidR="00B967B8" w:rsidRPr="00B967B8" w:rsidRDefault="00B967B8" w:rsidP="00B967B8">
            <w:pPr>
              <w:rPr>
                <w:color w:val="auto"/>
                <w:sz w:val="18"/>
                <w:szCs w:val="18"/>
              </w:rPr>
            </w:pPr>
          </w:p>
        </w:tc>
        <w:tc>
          <w:tcPr>
            <w:tcW w:w="2375" w:type="dxa"/>
            <w:tcBorders>
              <w:bottom w:val="single" w:sz="4" w:space="0" w:color="auto"/>
            </w:tcBorders>
          </w:tcPr>
          <w:p w14:paraId="72CFB870" w14:textId="77777777" w:rsidR="00B967B8" w:rsidRPr="00B967B8" w:rsidRDefault="00B967B8" w:rsidP="00B967B8">
            <w:pPr>
              <w:jc w:val="center"/>
              <w:rPr>
                <w:color w:val="auto"/>
                <w:sz w:val="18"/>
                <w:szCs w:val="18"/>
              </w:rPr>
            </w:pPr>
          </w:p>
        </w:tc>
      </w:tr>
      <w:tr w:rsidR="00B967B8" w:rsidRPr="00B967B8" w14:paraId="362C933D" w14:textId="77777777" w:rsidTr="00B967B8">
        <w:tc>
          <w:tcPr>
            <w:tcW w:w="4644" w:type="dxa"/>
            <w:tcBorders>
              <w:top w:val="single" w:sz="4" w:space="0" w:color="auto"/>
            </w:tcBorders>
          </w:tcPr>
          <w:p w14:paraId="24366F7A" w14:textId="77777777" w:rsidR="00B967B8" w:rsidRPr="00B967B8" w:rsidRDefault="00B967B8" w:rsidP="00B967B8">
            <w:pPr>
              <w:jc w:val="center"/>
              <w:rPr>
                <w:color w:val="auto"/>
                <w:sz w:val="18"/>
                <w:szCs w:val="18"/>
              </w:rPr>
            </w:pPr>
            <w:r w:rsidRPr="00B967B8">
              <w:rPr>
                <w:color w:val="auto"/>
                <w:sz w:val="18"/>
                <w:szCs w:val="18"/>
              </w:rPr>
              <w:t>(исполнитель, должность)</w:t>
            </w:r>
          </w:p>
        </w:tc>
        <w:tc>
          <w:tcPr>
            <w:tcW w:w="284" w:type="dxa"/>
          </w:tcPr>
          <w:p w14:paraId="575F6499" w14:textId="77777777" w:rsidR="00B967B8" w:rsidRPr="00B967B8" w:rsidRDefault="00B967B8" w:rsidP="00B967B8">
            <w:pPr>
              <w:jc w:val="center"/>
              <w:rPr>
                <w:color w:val="auto"/>
                <w:sz w:val="18"/>
                <w:szCs w:val="18"/>
              </w:rPr>
            </w:pPr>
          </w:p>
        </w:tc>
        <w:tc>
          <w:tcPr>
            <w:tcW w:w="2268" w:type="dxa"/>
            <w:tcBorders>
              <w:top w:val="single" w:sz="4" w:space="0" w:color="auto"/>
            </w:tcBorders>
          </w:tcPr>
          <w:p w14:paraId="01A33427" w14:textId="77777777" w:rsidR="00B967B8" w:rsidRPr="00B967B8" w:rsidRDefault="00B967B8" w:rsidP="00B967B8">
            <w:pPr>
              <w:jc w:val="center"/>
              <w:rPr>
                <w:color w:val="auto"/>
                <w:sz w:val="18"/>
                <w:szCs w:val="18"/>
              </w:rPr>
            </w:pPr>
            <w:r w:rsidRPr="00B967B8">
              <w:rPr>
                <w:color w:val="auto"/>
                <w:sz w:val="18"/>
                <w:szCs w:val="18"/>
              </w:rPr>
              <w:t>(подпись)</w:t>
            </w:r>
          </w:p>
        </w:tc>
        <w:tc>
          <w:tcPr>
            <w:tcW w:w="283" w:type="dxa"/>
          </w:tcPr>
          <w:p w14:paraId="6D14653A" w14:textId="77777777" w:rsidR="00B967B8" w:rsidRPr="00B967B8" w:rsidRDefault="00B967B8" w:rsidP="00B967B8">
            <w:pPr>
              <w:jc w:val="center"/>
              <w:rPr>
                <w:color w:val="auto"/>
                <w:sz w:val="18"/>
                <w:szCs w:val="18"/>
              </w:rPr>
            </w:pPr>
          </w:p>
        </w:tc>
        <w:tc>
          <w:tcPr>
            <w:tcW w:w="2375" w:type="dxa"/>
            <w:tcBorders>
              <w:top w:val="single" w:sz="4" w:space="0" w:color="auto"/>
            </w:tcBorders>
          </w:tcPr>
          <w:p w14:paraId="427C5097"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67195197" w14:textId="77777777" w:rsidR="00B967B8" w:rsidRPr="00B967B8" w:rsidRDefault="00B967B8" w:rsidP="00B967B8">
      <w:pPr>
        <w:ind w:firstLine="709"/>
        <w:jc w:val="both"/>
        <w:textAlignment w:val="baseline"/>
        <w:rPr>
          <w:color w:val="auto"/>
          <w:sz w:val="18"/>
          <w:szCs w:val="18"/>
        </w:rPr>
      </w:pPr>
    </w:p>
    <w:p w14:paraId="515C042B" w14:textId="77777777" w:rsidR="00B967B8" w:rsidRPr="00B967B8" w:rsidRDefault="00B967B8" w:rsidP="00B967B8">
      <w:pPr>
        <w:ind w:firstLine="709"/>
        <w:jc w:val="both"/>
        <w:textAlignment w:val="baseline"/>
        <w:rPr>
          <w:color w:val="auto"/>
          <w:sz w:val="18"/>
          <w:szCs w:val="18"/>
        </w:rPr>
      </w:pPr>
      <w:r w:rsidRPr="00B967B8">
        <w:rPr>
          <w:color w:val="auto"/>
          <w:sz w:val="18"/>
          <w:szCs w:val="18"/>
        </w:rPr>
        <w:br w:type="page"/>
      </w:r>
    </w:p>
    <w:p w14:paraId="5218B831"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lastRenderedPageBreak/>
        <w:t>Приложение № 3</w:t>
      </w:r>
    </w:p>
    <w:p w14:paraId="195F1016"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к Порядку принятия решений о признании</w:t>
      </w:r>
    </w:p>
    <w:p w14:paraId="6EF8DF20"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безнадежной к взысканию задолженности </w:t>
      </w:r>
    </w:p>
    <w:p w14:paraId="5C94C53C"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по платежам в бюджет муниципального образования</w:t>
      </w:r>
    </w:p>
    <w:p w14:paraId="525F7D51"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 сельского поселения «Зеленец»</w:t>
      </w:r>
    </w:p>
    <w:p w14:paraId="34576332" w14:textId="77777777" w:rsidR="00B967B8" w:rsidRPr="00B967B8" w:rsidRDefault="00B967B8" w:rsidP="00B967B8">
      <w:pPr>
        <w:ind w:firstLine="709"/>
        <w:jc w:val="both"/>
        <w:textAlignment w:val="baseline"/>
        <w:rPr>
          <w:color w:val="auto"/>
          <w:sz w:val="18"/>
          <w:szCs w:val="18"/>
        </w:rPr>
      </w:pPr>
    </w:p>
    <w:p w14:paraId="178535AE" w14:textId="77777777" w:rsidR="00B967B8" w:rsidRPr="00B967B8" w:rsidRDefault="00B967B8" w:rsidP="00B967B8">
      <w:pPr>
        <w:jc w:val="center"/>
        <w:rPr>
          <w:color w:val="auto"/>
          <w:sz w:val="18"/>
          <w:szCs w:val="18"/>
        </w:rPr>
      </w:pPr>
      <w:r w:rsidRPr="00B967B8">
        <w:rPr>
          <w:color w:val="auto"/>
          <w:sz w:val="18"/>
          <w:szCs w:val="18"/>
        </w:rPr>
        <w:t>АКТ</w:t>
      </w:r>
    </w:p>
    <w:p w14:paraId="6C6916BF" w14:textId="77777777" w:rsidR="00B967B8" w:rsidRPr="00B967B8" w:rsidRDefault="00B967B8" w:rsidP="00B967B8">
      <w:pPr>
        <w:jc w:val="center"/>
        <w:rPr>
          <w:color w:val="auto"/>
          <w:sz w:val="18"/>
          <w:szCs w:val="18"/>
        </w:rPr>
      </w:pPr>
      <w:r w:rsidRPr="00B967B8">
        <w:rPr>
          <w:color w:val="auto"/>
          <w:sz w:val="18"/>
          <w:szCs w:val="18"/>
        </w:rPr>
        <w:t xml:space="preserve">о признании (отказе в признании) </w:t>
      </w:r>
      <w:proofErr w:type="gramStart"/>
      <w:r w:rsidRPr="00B967B8">
        <w:rPr>
          <w:color w:val="auto"/>
          <w:sz w:val="18"/>
          <w:szCs w:val="18"/>
        </w:rPr>
        <w:t>безнадежной</w:t>
      </w:r>
      <w:proofErr w:type="gramEnd"/>
      <w:r w:rsidRPr="00B967B8">
        <w:rPr>
          <w:color w:val="auto"/>
          <w:sz w:val="18"/>
          <w:szCs w:val="18"/>
        </w:rPr>
        <w:t xml:space="preserve"> к взысканию безнадежной</w:t>
      </w:r>
    </w:p>
    <w:p w14:paraId="169A829E" w14:textId="77777777" w:rsidR="00B967B8" w:rsidRPr="00B967B8" w:rsidRDefault="00B967B8" w:rsidP="00B967B8">
      <w:pPr>
        <w:jc w:val="center"/>
        <w:rPr>
          <w:color w:val="auto"/>
          <w:sz w:val="18"/>
          <w:szCs w:val="18"/>
        </w:rPr>
      </w:pPr>
      <w:r w:rsidRPr="00B967B8">
        <w:rPr>
          <w:color w:val="auto"/>
          <w:sz w:val="18"/>
          <w:szCs w:val="18"/>
        </w:rPr>
        <w:t xml:space="preserve"> к взысканию задолженности по платежам в бюджет</w:t>
      </w:r>
    </w:p>
    <w:p w14:paraId="4091AA29" w14:textId="77777777" w:rsidR="00B967B8" w:rsidRPr="00B967B8" w:rsidRDefault="00B967B8" w:rsidP="00B967B8">
      <w:pPr>
        <w:jc w:val="center"/>
        <w:rPr>
          <w:color w:val="auto"/>
          <w:sz w:val="18"/>
          <w:szCs w:val="18"/>
        </w:rPr>
      </w:pPr>
      <w:r w:rsidRPr="00B967B8">
        <w:rPr>
          <w:color w:val="auto"/>
          <w:sz w:val="18"/>
          <w:szCs w:val="18"/>
        </w:rPr>
        <w:t>муниципального образования сельского поселения «Зеленец»</w:t>
      </w:r>
    </w:p>
    <w:p w14:paraId="2F39BAAA" w14:textId="77777777" w:rsidR="00B967B8" w:rsidRPr="00B967B8" w:rsidRDefault="00B967B8" w:rsidP="00B967B8">
      <w:pPr>
        <w:jc w:val="center"/>
        <w:rPr>
          <w:color w:val="auto"/>
          <w:sz w:val="18"/>
          <w:szCs w:val="18"/>
        </w:rPr>
      </w:pPr>
    </w:p>
    <w:p w14:paraId="54BAE871" w14:textId="77777777" w:rsidR="00B967B8" w:rsidRPr="00B967B8" w:rsidRDefault="00B967B8" w:rsidP="00B967B8">
      <w:pPr>
        <w:jc w:val="center"/>
        <w:rPr>
          <w:color w:val="auto"/>
          <w:sz w:val="18"/>
          <w:szCs w:val="18"/>
        </w:rPr>
      </w:pPr>
      <w:r w:rsidRPr="00B967B8">
        <w:rPr>
          <w:color w:val="auto"/>
          <w:sz w:val="18"/>
          <w:szCs w:val="18"/>
        </w:rPr>
        <w:t>____________________________________________________________________</w:t>
      </w:r>
      <w:r w:rsidRPr="00B967B8">
        <w:rPr>
          <w:color w:val="auto"/>
          <w:sz w:val="18"/>
          <w:szCs w:val="18"/>
        </w:rPr>
        <w:br/>
        <w:t>(наименование налогоплательщика)</w:t>
      </w:r>
    </w:p>
    <w:p w14:paraId="21742B57" w14:textId="77777777" w:rsidR="00B967B8" w:rsidRPr="00B967B8" w:rsidRDefault="00B967B8" w:rsidP="00B967B8">
      <w:pPr>
        <w:jc w:val="center"/>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019"/>
        <w:gridCol w:w="2466"/>
      </w:tblGrid>
      <w:tr w:rsidR="00B967B8" w:rsidRPr="00B967B8" w14:paraId="352AD98F" w14:textId="77777777" w:rsidTr="00B967B8">
        <w:tc>
          <w:tcPr>
            <w:tcW w:w="3385" w:type="dxa"/>
            <w:tcBorders>
              <w:bottom w:val="single" w:sz="4" w:space="0" w:color="auto"/>
            </w:tcBorders>
          </w:tcPr>
          <w:p w14:paraId="00AF7EDA" w14:textId="77777777" w:rsidR="00B967B8" w:rsidRPr="00B967B8" w:rsidRDefault="00B967B8" w:rsidP="00B967B8">
            <w:pPr>
              <w:jc w:val="center"/>
              <w:rPr>
                <w:color w:val="auto"/>
                <w:sz w:val="18"/>
                <w:szCs w:val="18"/>
              </w:rPr>
            </w:pPr>
          </w:p>
        </w:tc>
        <w:tc>
          <w:tcPr>
            <w:tcW w:w="3386" w:type="dxa"/>
          </w:tcPr>
          <w:p w14:paraId="67A2274B" w14:textId="77777777" w:rsidR="00B967B8" w:rsidRPr="00B967B8" w:rsidRDefault="00B967B8" w:rsidP="00B967B8">
            <w:pPr>
              <w:jc w:val="center"/>
              <w:rPr>
                <w:color w:val="auto"/>
                <w:sz w:val="18"/>
                <w:szCs w:val="18"/>
              </w:rPr>
            </w:pPr>
          </w:p>
        </w:tc>
        <w:tc>
          <w:tcPr>
            <w:tcW w:w="3083" w:type="dxa"/>
          </w:tcPr>
          <w:p w14:paraId="52CA47A1" w14:textId="77777777" w:rsidR="00B967B8" w:rsidRPr="00B967B8" w:rsidRDefault="00B967B8" w:rsidP="00B967B8">
            <w:pPr>
              <w:jc w:val="right"/>
              <w:textAlignment w:val="baseline"/>
              <w:rPr>
                <w:color w:val="auto"/>
                <w:sz w:val="18"/>
                <w:szCs w:val="18"/>
              </w:rPr>
            </w:pPr>
            <w:r w:rsidRPr="00B967B8">
              <w:rPr>
                <w:color w:val="auto"/>
                <w:sz w:val="18"/>
                <w:szCs w:val="18"/>
              </w:rPr>
              <w:t>________________ 20____г.</w:t>
            </w:r>
          </w:p>
        </w:tc>
      </w:tr>
      <w:tr w:rsidR="00B967B8" w:rsidRPr="00B967B8" w14:paraId="6FC759E7" w14:textId="77777777" w:rsidTr="00B967B8">
        <w:tc>
          <w:tcPr>
            <w:tcW w:w="3385" w:type="dxa"/>
            <w:tcBorders>
              <w:top w:val="single" w:sz="4" w:space="0" w:color="auto"/>
            </w:tcBorders>
          </w:tcPr>
          <w:p w14:paraId="47E91645" w14:textId="77777777" w:rsidR="00B967B8" w:rsidRPr="00B967B8" w:rsidRDefault="00B967B8" w:rsidP="00B967B8">
            <w:pPr>
              <w:jc w:val="center"/>
              <w:rPr>
                <w:color w:val="auto"/>
                <w:sz w:val="18"/>
                <w:szCs w:val="18"/>
              </w:rPr>
            </w:pPr>
            <w:r w:rsidRPr="00B967B8">
              <w:rPr>
                <w:color w:val="auto"/>
                <w:sz w:val="18"/>
                <w:szCs w:val="18"/>
              </w:rPr>
              <w:t>(место составления)</w:t>
            </w:r>
          </w:p>
        </w:tc>
        <w:tc>
          <w:tcPr>
            <w:tcW w:w="3386" w:type="dxa"/>
          </w:tcPr>
          <w:p w14:paraId="54082E4E" w14:textId="77777777" w:rsidR="00B967B8" w:rsidRPr="00B967B8" w:rsidRDefault="00B967B8" w:rsidP="00B967B8">
            <w:pPr>
              <w:rPr>
                <w:color w:val="auto"/>
                <w:sz w:val="18"/>
                <w:szCs w:val="18"/>
              </w:rPr>
            </w:pPr>
          </w:p>
        </w:tc>
        <w:tc>
          <w:tcPr>
            <w:tcW w:w="3083" w:type="dxa"/>
          </w:tcPr>
          <w:p w14:paraId="58E54CFD" w14:textId="77777777" w:rsidR="00B967B8" w:rsidRPr="00B967B8" w:rsidRDefault="00B967B8" w:rsidP="00B967B8">
            <w:pPr>
              <w:jc w:val="center"/>
              <w:rPr>
                <w:color w:val="auto"/>
                <w:sz w:val="18"/>
                <w:szCs w:val="18"/>
              </w:rPr>
            </w:pPr>
            <w:r w:rsidRPr="00B967B8">
              <w:rPr>
                <w:color w:val="auto"/>
                <w:sz w:val="18"/>
                <w:szCs w:val="18"/>
              </w:rPr>
              <w:t>(дата)</w:t>
            </w:r>
          </w:p>
        </w:tc>
      </w:tr>
    </w:tbl>
    <w:p w14:paraId="4DD0E482" w14:textId="77777777" w:rsidR="00B967B8" w:rsidRPr="00B967B8" w:rsidRDefault="00B967B8" w:rsidP="00B967B8">
      <w:pPr>
        <w:jc w:val="center"/>
        <w:rPr>
          <w:color w:val="auto"/>
          <w:sz w:val="18"/>
          <w:szCs w:val="18"/>
        </w:rPr>
      </w:pPr>
    </w:p>
    <w:p w14:paraId="61DB3726" w14:textId="77777777" w:rsidR="00B967B8" w:rsidRPr="00B967B8" w:rsidRDefault="00B967B8" w:rsidP="00B967B8">
      <w:pPr>
        <w:ind w:firstLine="709"/>
        <w:jc w:val="both"/>
        <w:rPr>
          <w:color w:val="auto"/>
          <w:sz w:val="18"/>
          <w:szCs w:val="18"/>
        </w:rPr>
      </w:pPr>
      <w:proofErr w:type="gramStart"/>
      <w:r w:rsidRPr="00B967B8">
        <w:rPr>
          <w:color w:val="auto"/>
          <w:sz w:val="18"/>
          <w:szCs w:val="18"/>
        </w:rPr>
        <w:t>В соответствии с Порядком принятия решений о признании безнадежной к взысканию задолженности по платежам</w:t>
      </w:r>
      <w:proofErr w:type="gramEnd"/>
      <w:r w:rsidRPr="00B967B8">
        <w:rPr>
          <w:color w:val="auto"/>
          <w:sz w:val="18"/>
          <w:szCs w:val="18"/>
        </w:rPr>
        <w:t xml:space="preserve"> в бюджет муниципального образования сельского поселения «Зеленец», утвержденным постановлением администрации сельского поселения «Зеленец» № ____ от _________20____ г., Комиссия по принятию решений о признании безнадежной к взысканию задолженности по платежам в бюджет муниципального образования сельского поселения «Зеленец», решила:</w:t>
      </w:r>
    </w:p>
    <w:p w14:paraId="31DFAA89" w14:textId="77777777" w:rsidR="00B967B8" w:rsidRPr="00B967B8" w:rsidRDefault="00B967B8" w:rsidP="00B967B8">
      <w:pPr>
        <w:spacing w:line="276" w:lineRule="auto"/>
        <w:ind w:firstLine="709"/>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5357"/>
      </w:tblGrid>
      <w:tr w:rsidR="00B967B8" w:rsidRPr="00B967B8" w14:paraId="0898370E" w14:textId="77777777" w:rsidTr="00B967B8">
        <w:tc>
          <w:tcPr>
            <w:tcW w:w="9854" w:type="dxa"/>
            <w:gridSpan w:val="2"/>
          </w:tcPr>
          <w:p w14:paraId="6C9E1BAA" w14:textId="77777777" w:rsidR="00B967B8" w:rsidRPr="00B967B8" w:rsidRDefault="00B967B8" w:rsidP="00B967B8">
            <w:pPr>
              <w:spacing w:line="276" w:lineRule="auto"/>
              <w:ind w:firstLine="709"/>
              <w:jc w:val="both"/>
              <w:rPr>
                <w:color w:val="auto"/>
                <w:sz w:val="18"/>
                <w:szCs w:val="18"/>
              </w:rPr>
            </w:pPr>
            <w:r w:rsidRPr="00B967B8">
              <w:rPr>
                <w:color w:val="auto"/>
                <w:sz w:val="18"/>
                <w:szCs w:val="18"/>
              </w:rPr>
              <w:t>Признать (отказать в признании) безнадежной к взысканию задолженность по платежам в бюджет ______________________________________________________________</w:t>
            </w:r>
          </w:p>
        </w:tc>
      </w:tr>
      <w:tr w:rsidR="00B967B8" w:rsidRPr="00B967B8" w14:paraId="10A9F7F2" w14:textId="77777777" w:rsidTr="00B967B8">
        <w:tc>
          <w:tcPr>
            <w:tcW w:w="2235" w:type="dxa"/>
          </w:tcPr>
          <w:p w14:paraId="5284D5F2" w14:textId="77777777" w:rsidR="00B967B8" w:rsidRPr="00B967B8" w:rsidRDefault="00B967B8" w:rsidP="00B967B8">
            <w:pPr>
              <w:spacing w:line="276" w:lineRule="auto"/>
              <w:rPr>
                <w:color w:val="auto"/>
                <w:sz w:val="18"/>
                <w:szCs w:val="18"/>
              </w:rPr>
            </w:pPr>
          </w:p>
        </w:tc>
        <w:tc>
          <w:tcPr>
            <w:tcW w:w="7619" w:type="dxa"/>
          </w:tcPr>
          <w:p w14:paraId="4D109827" w14:textId="77777777" w:rsidR="00B967B8" w:rsidRPr="00B967B8" w:rsidRDefault="00B967B8" w:rsidP="00B967B8">
            <w:pPr>
              <w:spacing w:line="276" w:lineRule="auto"/>
              <w:jc w:val="center"/>
              <w:rPr>
                <w:color w:val="auto"/>
                <w:sz w:val="18"/>
                <w:szCs w:val="18"/>
              </w:rPr>
            </w:pPr>
            <w:proofErr w:type="gramStart"/>
            <w:r w:rsidRPr="00B967B8">
              <w:rPr>
                <w:color w:val="auto"/>
                <w:sz w:val="18"/>
                <w:szCs w:val="18"/>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tc>
      </w:tr>
    </w:tbl>
    <w:p w14:paraId="6399C858" w14:textId="77777777" w:rsidR="00B967B8" w:rsidRPr="00B967B8" w:rsidRDefault="00B967B8" w:rsidP="00B967B8">
      <w:pPr>
        <w:rPr>
          <w:color w:val="auto"/>
          <w:sz w:val="18"/>
          <w:szCs w:val="18"/>
        </w:rPr>
      </w:pPr>
    </w:p>
    <w:p w14:paraId="1DA7B21C" w14:textId="77777777" w:rsidR="00B967B8" w:rsidRPr="00B967B8" w:rsidRDefault="00B967B8" w:rsidP="00B967B8">
      <w:pPr>
        <w:ind w:firstLine="709"/>
        <w:rPr>
          <w:color w:val="auto"/>
          <w:sz w:val="18"/>
          <w:szCs w:val="18"/>
        </w:rPr>
      </w:pPr>
      <w:r w:rsidRPr="00B967B8">
        <w:rPr>
          <w:color w:val="auto"/>
          <w:sz w:val="18"/>
          <w:szCs w:val="18"/>
        </w:rPr>
        <w:t>Сведения о платеже, по которому возникла задолженность</w:t>
      </w:r>
    </w:p>
    <w:p w14:paraId="4568A35B" w14:textId="77777777" w:rsidR="00B967B8" w:rsidRPr="00B967B8" w:rsidRDefault="00B967B8" w:rsidP="00B967B8">
      <w:pPr>
        <w:ind w:firstLine="709"/>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3"/>
      </w:tblGrid>
      <w:tr w:rsidR="00B967B8" w:rsidRPr="00B967B8" w14:paraId="3C2BAD74" w14:textId="77777777" w:rsidTr="00B967B8">
        <w:tc>
          <w:tcPr>
            <w:tcW w:w="9854" w:type="dxa"/>
            <w:tcBorders>
              <w:bottom w:val="single" w:sz="4" w:space="0" w:color="auto"/>
            </w:tcBorders>
          </w:tcPr>
          <w:p w14:paraId="5A4FA2F6" w14:textId="77777777" w:rsidR="00B967B8" w:rsidRPr="00B967B8" w:rsidRDefault="00B967B8" w:rsidP="00B967B8">
            <w:pPr>
              <w:rPr>
                <w:color w:val="auto"/>
                <w:sz w:val="18"/>
                <w:szCs w:val="18"/>
              </w:rPr>
            </w:pPr>
          </w:p>
        </w:tc>
      </w:tr>
      <w:tr w:rsidR="00B967B8" w:rsidRPr="00B967B8" w14:paraId="037AA145" w14:textId="77777777" w:rsidTr="00B967B8">
        <w:tc>
          <w:tcPr>
            <w:tcW w:w="9854" w:type="dxa"/>
            <w:tcBorders>
              <w:top w:val="single" w:sz="4" w:space="0" w:color="auto"/>
            </w:tcBorders>
          </w:tcPr>
          <w:p w14:paraId="72AA1F2B" w14:textId="77777777" w:rsidR="00B967B8" w:rsidRPr="00B967B8" w:rsidRDefault="00B967B8" w:rsidP="00B967B8">
            <w:pPr>
              <w:jc w:val="center"/>
              <w:rPr>
                <w:color w:val="auto"/>
                <w:sz w:val="18"/>
                <w:szCs w:val="18"/>
              </w:rPr>
            </w:pPr>
            <w:r w:rsidRPr="00B967B8">
              <w:rPr>
                <w:color w:val="auto"/>
                <w:sz w:val="18"/>
                <w:szCs w:val="18"/>
              </w:rPr>
              <w:t>(КБК и его полное наименование)</w:t>
            </w:r>
          </w:p>
        </w:tc>
      </w:tr>
    </w:tbl>
    <w:p w14:paraId="1289963B" w14:textId="77777777" w:rsidR="00B967B8" w:rsidRPr="00B967B8" w:rsidRDefault="00B967B8" w:rsidP="00B967B8">
      <w:pPr>
        <w:ind w:firstLine="709"/>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234"/>
        <w:gridCol w:w="889"/>
        <w:gridCol w:w="832"/>
        <w:gridCol w:w="2442"/>
      </w:tblGrid>
      <w:tr w:rsidR="00B967B8" w:rsidRPr="00B967B8" w14:paraId="6A29C880" w14:textId="77777777" w:rsidTr="00B967B8">
        <w:tc>
          <w:tcPr>
            <w:tcW w:w="1970" w:type="dxa"/>
          </w:tcPr>
          <w:p w14:paraId="435517D2" w14:textId="77777777" w:rsidR="00B967B8" w:rsidRPr="00B967B8" w:rsidRDefault="00B967B8" w:rsidP="00B967B8">
            <w:pPr>
              <w:rPr>
                <w:color w:val="auto"/>
                <w:sz w:val="18"/>
                <w:szCs w:val="18"/>
              </w:rPr>
            </w:pPr>
            <w:r w:rsidRPr="00B967B8">
              <w:rPr>
                <w:color w:val="auto"/>
                <w:sz w:val="18"/>
                <w:szCs w:val="18"/>
              </w:rPr>
              <w:t>В сумме</w:t>
            </w:r>
          </w:p>
        </w:tc>
        <w:tc>
          <w:tcPr>
            <w:tcW w:w="1971" w:type="dxa"/>
            <w:tcBorders>
              <w:bottom w:val="single" w:sz="4" w:space="0" w:color="auto"/>
            </w:tcBorders>
          </w:tcPr>
          <w:p w14:paraId="327FAA95" w14:textId="77777777" w:rsidR="00B967B8" w:rsidRPr="00B967B8" w:rsidRDefault="00B967B8" w:rsidP="00B967B8">
            <w:pPr>
              <w:rPr>
                <w:color w:val="auto"/>
                <w:sz w:val="18"/>
                <w:szCs w:val="18"/>
              </w:rPr>
            </w:pPr>
          </w:p>
        </w:tc>
        <w:tc>
          <w:tcPr>
            <w:tcW w:w="5913" w:type="dxa"/>
            <w:gridSpan w:val="3"/>
          </w:tcPr>
          <w:p w14:paraId="66BFE10E" w14:textId="77777777" w:rsidR="00B967B8" w:rsidRPr="00B967B8" w:rsidRDefault="00B967B8" w:rsidP="00B967B8">
            <w:pPr>
              <w:rPr>
                <w:color w:val="auto"/>
                <w:sz w:val="18"/>
                <w:szCs w:val="18"/>
              </w:rPr>
            </w:pPr>
            <w:r w:rsidRPr="00B967B8">
              <w:rPr>
                <w:color w:val="auto"/>
                <w:sz w:val="18"/>
                <w:szCs w:val="18"/>
              </w:rPr>
              <w:t>рублей, в том числе:</w:t>
            </w:r>
          </w:p>
        </w:tc>
      </w:tr>
      <w:tr w:rsidR="00B967B8" w:rsidRPr="00B967B8" w14:paraId="5D8CF90D" w14:textId="77777777" w:rsidTr="00B967B8">
        <w:tc>
          <w:tcPr>
            <w:tcW w:w="1970" w:type="dxa"/>
          </w:tcPr>
          <w:p w14:paraId="5FFDBE59" w14:textId="77777777" w:rsidR="00B967B8" w:rsidRPr="00B967B8" w:rsidRDefault="00B967B8" w:rsidP="00B967B8">
            <w:pPr>
              <w:rPr>
                <w:color w:val="auto"/>
                <w:sz w:val="18"/>
                <w:szCs w:val="18"/>
              </w:rPr>
            </w:pPr>
          </w:p>
        </w:tc>
        <w:tc>
          <w:tcPr>
            <w:tcW w:w="1971" w:type="dxa"/>
            <w:tcBorders>
              <w:top w:val="single" w:sz="4" w:space="0" w:color="auto"/>
            </w:tcBorders>
          </w:tcPr>
          <w:p w14:paraId="247C5318" w14:textId="77777777" w:rsidR="00B967B8" w:rsidRPr="00B967B8" w:rsidRDefault="00B967B8" w:rsidP="00B967B8">
            <w:pPr>
              <w:rPr>
                <w:color w:val="auto"/>
                <w:sz w:val="18"/>
                <w:szCs w:val="18"/>
              </w:rPr>
            </w:pPr>
          </w:p>
        </w:tc>
        <w:tc>
          <w:tcPr>
            <w:tcW w:w="987" w:type="dxa"/>
          </w:tcPr>
          <w:p w14:paraId="508C95BC" w14:textId="77777777" w:rsidR="00B967B8" w:rsidRPr="00B967B8" w:rsidRDefault="00B967B8" w:rsidP="00B967B8">
            <w:pPr>
              <w:rPr>
                <w:color w:val="auto"/>
                <w:sz w:val="18"/>
                <w:szCs w:val="18"/>
              </w:rPr>
            </w:pPr>
          </w:p>
        </w:tc>
        <w:tc>
          <w:tcPr>
            <w:tcW w:w="1276" w:type="dxa"/>
          </w:tcPr>
          <w:p w14:paraId="3C593B38" w14:textId="77777777" w:rsidR="00B967B8" w:rsidRPr="00B967B8" w:rsidRDefault="00B967B8" w:rsidP="00B967B8">
            <w:pPr>
              <w:rPr>
                <w:color w:val="auto"/>
                <w:sz w:val="18"/>
                <w:szCs w:val="18"/>
              </w:rPr>
            </w:pPr>
          </w:p>
        </w:tc>
        <w:tc>
          <w:tcPr>
            <w:tcW w:w="3650" w:type="dxa"/>
          </w:tcPr>
          <w:p w14:paraId="464198BA" w14:textId="77777777" w:rsidR="00B967B8" w:rsidRPr="00B967B8" w:rsidRDefault="00B967B8" w:rsidP="00B967B8">
            <w:pPr>
              <w:rPr>
                <w:color w:val="auto"/>
                <w:sz w:val="18"/>
                <w:szCs w:val="18"/>
              </w:rPr>
            </w:pPr>
          </w:p>
        </w:tc>
      </w:tr>
      <w:tr w:rsidR="00B967B8" w:rsidRPr="00B967B8" w14:paraId="511D2EE8" w14:textId="77777777" w:rsidTr="00B967B8">
        <w:trPr>
          <w:trHeight w:val="340"/>
        </w:trPr>
        <w:tc>
          <w:tcPr>
            <w:tcW w:w="1970" w:type="dxa"/>
          </w:tcPr>
          <w:p w14:paraId="043B4DA1" w14:textId="77777777" w:rsidR="00B967B8" w:rsidRPr="00B967B8" w:rsidRDefault="00B967B8" w:rsidP="00B967B8">
            <w:pPr>
              <w:rPr>
                <w:color w:val="auto"/>
                <w:sz w:val="18"/>
                <w:szCs w:val="18"/>
              </w:rPr>
            </w:pPr>
            <w:r w:rsidRPr="00B967B8">
              <w:rPr>
                <w:color w:val="auto"/>
                <w:sz w:val="18"/>
                <w:szCs w:val="18"/>
              </w:rPr>
              <w:t>основной долг</w:t>
            </w:r>
          </w:p>
        </w:tc>
        <w:tc>
          <w:tcPr>
            <w:tcW w:w="1971" w:type="dxa"/>
            <w:tcBorders>
              <w:bottom w:val="single" w:sz="4" w:space="0" w:color="auto"/>
            </w:tcBorders>
          </w:tcPr>
          <w:p w14:paraId="721DCE29" w14:textId="77777777" w:rsidR="00B967B8" w:rsidRPr="00B967B8" w:rsidRDefault="00B967B8" w:rsidP="00B967B8">
            <w:pPr>
              <w:rPr>
                <w:color w:val="auto"/>
                <w:sz w:val="18"/>
                <w:szCs w:val="18"/>
              </w:rPr>
            </w:pPr>
          </w:p>
        </w:tc>
        <w:tc>
          <w:tcPr>
            <w:tcW w:w="987" w:type="dxa"/>
          </w:tcPr>
          <w:p w14:paraId="7C7AEF54" w14:textId="77777777" w:rsidR="00B967B8" w:rsidRPr="00B967B8" w:rsidRDefault="00B967B8" w:rsidP="00B967B8">
            <w:pPr>
              <w:rPr>
                <w:color w:val="auto"/>
                <w:sz w:val="18"/>
                <w:szCs w:val="18"/>
              </w:rPr>
            </w:pPr>
            <w:r w:rsidRPr="00B967B8">
              <w:rPr>
                <w:color w:val="auto"/>
                <w:sz w:val="18"/>
                <w:szCs w:val="18"/>
              </w:rPr>
              <w:t>рублей</w:t>
            </w:r>
          </w:p>
        </w:tc>
        <w:tc>
          <w:tcPr>
            <w:tcW w:w="1276" w:type="dxa"/>
            <w:tcBorders>
              <w:bottom w:val="single" w:sz="4" w:space="0" w:color="auto"/>
            </w:tcBorders>
          </w:tcPr>
          <w:p w14:paraId="133C7436" w14:textId="77777777" w:rsidR="00B967B8" w:rsidRPr="00B967B8" w:rsidRDefault="00B967B8" w:rsidP="00B967B8">
            <w:pPr>
              <w:rPr>
                <w:color w:val="auto"/>
                <w:sz w:val="18"/>
                <w:szCs w:val="18"/>
              </w:rPr>
            </w:pPr>
          </w:p>
        </w:tc>
        <w:tc>
          <w:tcPr>
            <w:tcW w:w="3650" w:type="dxa"/>
          </w:tcPr>
          <w:p w14:paraId="1142F77D" w14:textId="77777777" w:rsidR="00B967B8" w:rsidRPr="00B967B8" w:rsidRDefault="00B967B8" w:rsidP="00B967B8">
            <w:pPr>
              <w:rPr>
                <w:color w:val="auto"/>
                <w:sz w:val="18"/>
                <w:szCs w:val="18"/>
              </w:rPr>
            </w:pPr>
            <w:r w:rsidRPr="00B967B8">
              <w:rPr>
                <w:color w:val="auto"/>
                <w:sz w:val="18"/>
                <w:szCs w:val="18"/>
              </w:rPr>
              <w:t>копеек,</w:t>
            </w:r>
          </w:p>
        </w:tc>
      </w:tr>
      <w:tr w:rsidR="00B967B8" w:rsidRPr="00B967B8" w14:paraId="2711D9C4" w14:textId="77777777" w:rsidTr="00B967B8">
        <w:trPr>
          <w:trHeight w:val="340"/>
        </w:trPr>
        <w:tc>
          <w:tcPr>
            <w:tcW w:w="1970" w:type="dxa"/>
          </w:tcPr>
          <w:p w14:paraId="679D5278" w14:textId="77777777" w:rsidR="00B967B8" w:rsidRPr="00B967B8" w:rsidRDefault="00B967B8" w:rsidP="00B967B8">
            <w:pPr>
              <w:rPr>
                <w:color w:val="auto"/>
                <w:sz w:val="18"/>
                <w:szCs w:val="18"/>
              </w:rPr>
            </w:pPr>
            <w:r w:rsidRPr="00B967B8">
              <w:rPr>
                <w:color w:val="auto"/>
                <w:sz w:val="18"/>
                <w:szCs w:val="18"/>
              </w:rPr>
              <w:t>пени</w:t>
            </w:r>
          </w:p>
        </w:tc>
        <w:tc>
          <w:tcPr>
            <w:tcW w:w="1971" w:type="dxa"/>
            <w:tcBorders>
              <w:top w:val="single" w:sz="4" w:space="0" w:color="auto"/>
              <w:bottom w:val="single" w:sz="4" w:space="0" w:color="auto"/>
            </w:tcBorders>
          </w:tcPr>
          <w:p w14:paraId="1971BDC8" w14:textId="77777777" w:rsidR="00B967B8" w:rsidRPr="00B967B8" w:rsidRDefault="00B967B8" w:rsidP="00B967B8">
            <w:pPr>
              <w:rPr>
                <w:color w:val="auto"/>
                <w:sz w:val="18"/>
                <w:szCs w:val="18"/>
              </w:rPr>
            </w:pPr>
          </w:p>
        </w:tc>
        <w:tc>
          <w:tcPr>
            <w:tcW w:w="987" w:type="dxa"/>
          </w:tcPr>
          <w:p w14:paraId="3B8A629F" w14:textId="77777777" w:rsidR="00B967B8" w:rsidRPr="00B967B8" w:rsidRDefault="00B967B8" w:rsidP="00B967B8">
            <w:pPr>
              <w:rPr>
                <w:color w:val="auto"/>
                <w:sz w:val="18"/>
                <w:szCs w:val="18"/>
              </w:rPr>
            </w:pPr>
            <w:r w:rsidRPr="00B967B8">
              <w:rPr>
                <w:color w:val="auto"/>
                <w:sz w:val="18"/>
                <w:szCs w:val="18"/>
              </w:rPr>
              <w:t>рублей</w:t>
            </w:r>
          </w:p>
        </w:tc>
        <w:tc>
          <w:tcPr>
            <w:tcW w:w="1276" w:type="dxa"/>
            <w:tcBorders>
              <w:top w:val="single" w:sz="4" w:space="0" w:color="auto"/>
              <w:bottom w:val="single" w:sz="4" w:space="0" w:color="auto"/>
            </w:tcBorders>
          </w:tcPr>
          <w:p w14:paraId="46F633BF" w14:textId="77777777" w:rsidR="00B967B8" w:rsidRPr="00B967B8" w:rsidRDefault="00B967B8" w:rsidP="00B967B8">
            <w:pPr>
              <w:rPr>
                <w:color w:val="auto"/>
                <w:sz w:val="18"/>
                <w:szCs w:val="18"/>
              </w:rPr>
            </w:pPr>
          </w:p>
        </w:tc>
        <w:tc>
          <w:tcPr>
            <w:tcW w:w="3650" w:type="dxa"/>
          </w:tcPr>
          <w:p w14:paraId="6E2BF2E3" w14:textId="77777777" w:rsidR="00B967B8" w:rsidRPr="00B967B8" w:rsidRDefault="00B967B8" w:rsidP="00B967B8">
            <w:pPr>
              <w:rPr>
                <w:color w:val="auto"/>
                <w:sz w:val="18"/>
                <w:szCs w:val="18"/>
              </w:rPr>
            </w:pPr>
            <w:r w:rsidRPr="00B967B8">
              <w:rPr>
                <w:color w:val="auto"/>
                <w:sz w:val="18"/>
                <w:szCs w:val="18"/>
              </w:rPr>
              <w:t>копеек,</w:t>
            </w:r>
          </w:p>
        </w:tc>
      </w:tr>
      <w:tr w:rsidR="00B967B8" w:rsidRPr="00B967B8" w14:paraId="2296E626" w14:textId="77777777" w:rsidTr="00B967B8">
        <w:trPr>
          <w:trHeight w:val="340"/>
        </w:trPr>
        <w:tc>
          <w:tcPr>
            <w:tcW w:w="1970" w:type="dxa"/>
          </w:tcPr>
          <w:p w14:paraId="72DBEBDF" w14:textId="77777777" w:rsidR="00B967B8" w:rsidRPr="00B967B8" w:rsidRDefault="00B967B8" w:rsidP="00B967B8">
            <w:pPr>
              <w:rPr>
                <w:color w:val="auto"/>
                <w:sz w:val="18"/>
                <w:szCs w:val="18"/>
              </w:rPr>
            </w:pPr>
            <w:r w:rsidRPr="00B967B8">
              <w:rPr>
                <w:color w:val="auto"/>
                <w:sz w:val="18"/>
                <w:szCs w:val="18"/>
              </w:rPr>
              <w:t>штрафы</w:t>
            </w:r>
          </w:p>
        </w:tc>
        <w:tc>
          <w:tcPr>
            <w:tcW w:w="1971" w:type="dxa"/>
            <w:tcBorders>
              <w:top w:val="single" w:sz="4" w:space="0" w:color="auto"/>
              <w:bottom w:val="single" w:sz="4" w:space="0" w:color="auto"/>
            </w:tcBorders>
          </w:tcPr>
          <w:p w14:paraId="79F4C8A3" w14:textId="77777777" w:rsidR="00B967B8" w:rsidRPr="00B967B8" w:rsidRDefault="00B967B8" w:rsidP="00B967B8">
            <w:pPr>
              <w:rPr>
                <w:color w:val="auto"/>
                <w:sz w:val="18"/>
                <w:szCs w:val="18"/>
              </w:rPr>
            </w:pPr>
          </w:p>
        </w:tc>
        <w:tc>
          <w:tcPr>
            <w:tcW w:w="987" w:type="dxa"/>
          </w:tcPr>
          <w:p w14:paraId="3EC21485" w14:textId="77777777" w:rsidR="00B967B8" w:rsidRPr="00B967B8" w:rsidRDefault="00B967B8" w:rsidP="00B967B8">
            <w:pPr>
              <w:rPr>
                <w:color w:val="auto"/>
                <w:sz w:val="18"/>
                <w:szCs w:val="18"/>
              </w:rPr>
            </w:pPr>
            <w:r w:rsidRPr="00B967B8">
              <w:rPr>
                <w:color w:val="auto"/>
                <w:sz w:val="18"/>
                <w:szCs w:val="18"/>
              </w:rPr>
              <w:t>рублей</w:t>
            </w:r>
          </w:p>
        </w:tc>
        <w:tc>
          <w:tcPr>
            <w:tcW w:w="1276" w:type="dxa"/>
            <w:tcBorders>
              <w:top w:val="single" w:sz="4" w:space="0" w:color="auto"/>
              <w:bottom w:val="single" w:sz="4" w:space="0" w:color="auto"/>
            </w:tcBorders>
          </w:tcPr>
          <w:p w14:paraId="3699FD2C" w14:textId="77777777" w:rsidR="00B967B8" w:rsidRPr="00B967B8" w:rsidRDefault="00B967B8" w:rsidP="00B967B8">
            <w:pPr>
              <w:rPr>
                <w:color w:val="auto"/>
                <w:sz w:val="18"/>
                <w:szCs w:val="18"/>
              </w:rPr>
            </w:pPr>
          </w:p>
        </w:tc>
        <w:tc>
          <w:tcPr>
            <w:tcW w:w="3650" w:type="dxa"/>
          </w:tcPr>
          <w:p w14:paraId="4C924611" w14:textId="77777777" w:rsidR="00B967B8" w:rsidRPr="00B967B8" w:rsidRDefault="00B967B8" w:rsidP="00B967B8">
            <w:pPr>
              <w:rPr>
                <w:color w:val="auto"/>
                <w:sz w:val="18"/>
                <w:szCs w:val="18"/>
              </w:rPr>
            </w:pPr>
            <w:r w:rsidRPr="00B967B8">
              <w:rPr>
                <w:color w:val="auto"/>
                <w:sz w:val="18"/>
                <w:szCs w:val="18"/>
              </w:rPr>
              <w:t>копеек,</w:t>
            </w:r>
          </w:p>
        </w:tc>
      </w:tr>
    </w:tbl>
    <w:p w14:paraId="12080FD5" w14:textId="77777777" w:rsidR="00B967B8" w:rsidRPr="00B967B8" w:rsidRDefault="00B967B8" w:rsidP="00B967B8">
      <w:pPr>
        <w:ind w:firstLine="709"/>
        <w:rPr>
          <w:color w:val="auto"/>
          <w:sz w:val="18"/>
          <w:szCs w:val="18"/>
        </w:rPr>
      </w:pPr>
    </w:p>
    <w:p w14:paraId="5A54118E" w14:textId="77777777" w:rsidR="00B967B8" w:rsidRPr="00B967B8" w:rsidRDefault="00B967B8" w:rsidP="00B967B8">
      <w:pPr>
        <w:rPr>
          <w:color w:val="auto"/>
          <w:sz w:val="18"/>
          <w:szCs w:val="18"/>
        </w:rPr>
      </w:pPr>
      <w:r w:rsidRPr="00B967B8">
        <w:rPr>
          <w:color w:val="auto"/>
          <w:sz w:val="18"/>
          <w:szCs w:val="18"/>
        </w:rPr>
        <w:t>на основании</w:t>
      </w:r>
    </w:p>
    <w:p w14:paraId="663250BF" w14:textId="76153E15" w:rsidR="00B967B8" w:rsidRPr="00B967B8" w:rsidRDefault="00B967B8" w:rsidP="00B967B8">
      <w:pPr>
        <w:rPr>
          <w:color w:val="auto"/>
          <w:sz w:val="18"/>
          <w:szCs w:val="18"/>
        </w:rPr>
      </w:pPr>
      <w:r w:rsidRPr="00B967B8">
        <w:rPr>
          <w:color w:val="auto"/>
          <w:sz w:val="18"/>
          <w:szCs w:val="18"/>
        </w:rPr>
        <w:t>______________________________________________________________</w:t>
      </w:r>
      <w:r>
        <w:rPr>
          <w:color w:val="auto"/>
          <w:sz w:val="18"/>
          <w:szCs w:val="18"/>
        </w:rPr>
        <w:t>____________</w:t>
      </w:r>
    </w:p>
    <w:p w14:paraId="33509943" w14:textId="77777777" w:rsidR="00B967B8" w:rsidRPr="00B967B8" w:rsidRDefault="00B967B8" w:rsidP="00B967B8">
      <w:pPr>
        <w:jc w:val="center"/>
        <w:rPr>
          <w:color w:val="auto"/>
          <w:sz w:val="18"/>
          <w:szCs w:val="18"/>
        </w:rPr>
      </w:pPr>
      <w:r w:rsidRPr="00B967B8">
        <w:rPr>
          <w:color w:val="auto"/>
          <w:sz w:val="18"/>
          <w:szCs w:val="18"/>
        </w:rPr>
        <w:t>(указываются конкретные документы с указанием реквизитов)</w:t>
      </w:r>
    </w:p>
    <w:p w14:paraId="36146C11" w14:textId="77777777" w:rsidR="00B967B8" w:rsidRPr="00B967B8" w:rsidRDefault="00B967B8" w:rsidP="00B967B8">
      <w:pPr>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534"/>
        <w:gridCol w:w="1332"/>
        <w:gridCol w:w="605"/>
        <w:gridCol w:w="2220"/>
      </w:tblGrid>
      <w:tr w:rsidR="00B967B8" w:rsidRPr="00B967B8" w14:paraId="0FFEE2B6" w14:textId="77777777" w:rsidTr="00B967B8">
        <w:tc>
          <w:tcPr>
            <w:tcW w:w="3227" w:type="dxa"/>
            <w:tcBorders>
              <w:bottom w:val="single" w:sz="4" w:space="0" w:color="auto"/>
            </w:tcBorders>
          </w:tcPr>
          <w:p w14:paraId="4882A204" w14:textId="77777777" w:rsidR="00B967B8" w:rsidRPr="00B967B8" w:rsidRDefault="00B967B8" w:rsidP="00B967B8">
            <w:pPr>
              <w:rPr>
                <w:color w:val="auto"/>
                <w:sz w:val="18"/>
                <w:szCs w:val="18"/>
              </w:rPr>
            </w:pPr>
            <w:r w:rsidRPr="00B967B8">
              <w:rPr>
                <w:color w:val="auto"/>
                <w:sz w:val="18"/>
                <w:szCs w:val="18"/>
              </w:rPr>
              <w:t>Председатель комиссии:</w:t>
            </w:r>
          </w:p>
        </w:tc>
        <w:tc>
          <w:tcPr>
            <w:tcW w:w="850" w:type="dxa"/>
          </w:tcPr>
          <w:p w14:paraId="568E4520" w14:textId="77777777" w:rsidR="00B967B8" w:rsidRPr="00B967B8" w:rsidRDefault="00B967B8" w:rsidP="00B967B8">
            <w:pPr>
              <w:rPr>
                <w:color w:val="auto"/>
                <w:sz w:val="18"/>
                <w:szCs w:val="18"/>
              </w:rPr>
            </w:pPr>
          </w:p>
        </w:tc>
        <w:tc>
          <w:tcPr>
            <w:tcW w:w="1701" w:type="dxa"/>
            <w:tcBorders>
              <w:bottom w:val="single" w:sz="4" w:space="0" w:color="auto"/>
            </w:tcBorders>
          </w:tcPr>
          <w:p w14:paraId="2AFEB604" w14:textId="77777777" w:rsidR="00B967B8" w:rsidRPr="00B967B8" w:rsidRDefault="00B967B8" w:rsidP="00B967B8">
            <w:pPr>
              <w:rPr>
                <w:color w:val="auto"/>
                <w:sz w:val="18"/>
                <w:szCs w:val="18"/>
              </w:rPr>
            </w:pPr>
          </w:p>
        </w:tc>
        <w:tc>
          <w:tcPr>
            <w:tcW w:w="993" w:type="dxa"/>
          </w:tcPr>
          <w:p w14:paraId="089985AF" w14:textId="77777777" w:rsidR="00B967B8" w:rsidRPr="00B967B8" w:rsidRDefault="00B967B8" w:rsidP="00B967B8">
            <w:pPr>
              <w:rPr>
                <w:color w:val="auto"/>
                <w:sz w:val="18"/>
                <w:szCs w:val="18"/>
              </w:rPr>
            </w:pPr>
          </w:p>
        </w:tc>
        <w:tc>
          <w:tcPr>
            <w:tcW w:w="3083" w:type="dxa"/>
            <w:tcBorders>
              <w:bottom w:val="single" w:sz="4" w:space="0" w:color="auto"/>
            </w:tcBorders>
          </w:tcPr>
          <w:p w14:paraId="04AA2FF8" w14:textId="77777777" w:rsidR="00B967B8" w:rsidRPr="00B967B8" w:rsidRDefault="00B967B8" w:rsidP="00B967B8">
            <w:pPr>
              <w:jc w:val="center"/>
              <w:rPr>
                <w:color w:val="auto"/>
                <w:sz w:val="18"/>
                <w:szCs w:val="18"/>
              </w:rPr>
            </w:pPr>
          </w:p>
        </w:tc>
      </w:tr>
      <w:tr w:rsidR="00B967B8" w:rsidRPr="00B967B8" w14:paraId="410A49EE" w14:textId="77777777" w:rsidTr="00B967B8">
        <w:tc>
          <w:tcPr>
            <w:tcW w:w="3227" w:type="dxa"/>
            <w:tcBorders>
              <w:top w:val="single" w:sz="4" w:space="0" w:color="auto"/>
            </w:tcBorders>
          </w:tcPr>
          <w:p w14:paraId="404C1AA3" w14:textId="77777777" w:rsidR="00B967B8" w:rsidRPr="00B967B8" w:rsidRDefault="00B967B8" w:rsidP="00B967B8">
            <w:pPr>
              <w:jc w:val="center"/>
              <w:rPr>
                <w:color w:val="auto"/>
                <w:sz w:val="18"/>
                <w:szCs w:val="18"/>
              </w:rPr>
            </w:pPr>
          </w:p>
        </w:tc>
        <w:tc>
          <w:tcPr>
            <w:tcW w:w="850" w:type="dxa"/>
          </w:tcPr>
          <w:p w14:paraId="42A6B3BC" w14:textId="77777777" w:rsidR="00B967B8" w:rsidRPr="00B967B8" w:rsidRDefault="00B967B8" w:rsidP="00B967B8">
            <w:pPr>
              <w:jc w:val="center"/>
              <w:rPr>
                <w:color w:val="auto"/>
                <w:sz w:val="18"/>
                <w:szCs w:val="18"/>
              </w:rPr>
            </w:pPr>
          </w:p>
        </w:tc>
        <w:tc>
          <w:tcPr>
            <w:tcW w:w="1701" w:type="dxa"/>
            <w:tcBorders>
              <w:top w:val="single" w:sz="4" w:space="0" w:color="auto"/>
            </w:tcBorders>
          </w:tcPr>
          <w:p w14:paraId="104A08F1" w14:textId="77777777" w:rsidR="00B967B8" w:rsidRPr="00B967B8" w:rsidRDefault="00B967B8" w:rsidP="00B967B8">
            <w:pPr>
              <w:jc w:val="center"/>
              <w:rPr>
                <w:color w:val="auto"/>
                <w:sz w:val="18"/>
                <w:szCs w:val="18"/>
              </w:rPr>
            </w:pPr>
            <w:r w:rsidRPr="00B967B8">
              <w:rPr>
                <w:color w:val="auto"/>
                <w:sz w:val="18"/>
                <w:szCs w:val="18"/>
              </w:rPr>
              <w:t>(подпись)</w:t>
            </w:r>
          </w:p>
        </w:tc>
        <w:tc>
          <w:tcPr>
            <w:tcW w:w="993" w:type="dxa"/>
          </w:tcPr>
          <w:p w14:paraId="0345D0A2" w14:textId="77777777" w:rsidR="00B967B8" w:rsidRPr="00B967B8" w:rsidRDefault="00B967B8" w:rsidP="00B967B8">
            <w:pPr>
              <w:jc w:val="center"/>
              <w:rPr>
                <w:color w:val="auto"/>
                <w:sz w:val="18"/>
                <w:szCs w:val="18"/>
              </w:rPr>
            </w:pPr>
          </w:p>
        </w:tc>
        <w:tc>
          <w:tcPr>
            <w:tcW w:w="3083" w:type="dxa"/>
            <w:tcBorders>
              <w:top w:val="single" w:sz="4" w:space="0" w:color="auto"/>
            </w:tcBorders>
          </w:tcPr>
          <w:p w14:paraId="28618A7B"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42C3179D" w14:textId="77777777" w:rsidR="00B967B8" w:rsidRPr="00B967B8" w:rsidRDefault="00B967B8" w:rsidP="00B967B8">
      <w:pPr>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547"/>
        <w:gridCol w:w="1348"/>
        <w:gridCol w:w="622"/>
        <w:gridCol w:w="2258"/>
      </w:tblGrid>
      <w:tr w:rsidR="00B967B8" w:rsidRPr="00B967B8" w14:paraId="1C304829" w14:textId="77777777" w:rsidTr="00B967B8">
        <w:tc>
          <w:tcPr>
            <w:tcW w:w="3227" w:type="dxa"/>
            <w:tcBorders>
              <w:bottom w:val="single" w:sz="4" w:space="0" w:color="auto"/>
            </w:tcBorders>
          </w:tcPr>
          <w:p w14:paraId="516DA7F1" w14:textId="77777777" w:rsidR="00B967B8" w:rsidRPr="00B967B8" w:rsidRDefault="00B967B8" w:rsidP="00B967B8">
            <w:pPr>
              <w:rPr>
                <w:color w:val="auto"/>
                <w:sz w:val="18"/>
                <w:szCs w:val="18"/>
              </w:rPr>
            </w:pPr>
            <w:r w:rsidRPr="00B967B8">
              <w:rPr>
                <w:color w:val="auto"/>
                <w:sz w:val="18"/>
                <w:szCs w:val="18"/>
              </w:rPr>
              <w:t>Члены комиссии:</w:t>
            </w:r>
          </w:p>
        </w:tc>
        <w:tc>
          <w:tcPr>
            <w:tcW w:w="850" w:type="dxa"/>
          </w:tcPr>
          <w:p w14:paraId="76D0B472" w14:textId="77777777" w:rsidR="00B967B8" w:rsidRPr="00B967B8" w:rsidRDefault="00B967B8" w:rsidP="00B967B8">
            <w:pPr>
              <w:rPr>
                <w:color w:val="auto"/>
                <w:sz w:val="18"/>
                <w:szCs w:val="18"/>
              </w:rPr>
            </w:pPr>
          </w:p>
        </w:tc>
        <w:tc>
          <w:tcPr>
            <w:tcW w:w="1701" w:type="dxa"/>
            <w:tcBorders>
              <w:bottom w:val="single" w:sz="4" w:space="0" w:color="auto"/>
            </w:tcBorders>
          </w:tcPr>
          <w:p w14:paraId="3FA768D5" w14:textId="77777777" w:rsidR="00B967B8" w:rsidRPr="00B967B8" w:rsidRDefault="00B967B8" w:rsidP="00B967B8">
            <w:pPr>
              <w:rPr>
                <w:color w:val="auto"/>
                <w:sz w:val="18"/>
                <w:szCs w:val="18"/>
              </w:rPr>
            </w:pPr>
          </w:p>
        </w:tc>
        <w:tc>
          <w:tcPr>
            <w:tcW w:w="993" w:type="dxa"/>
          </w:tcPr>
          <w:p w14:paraId="146D911E" w14:textId="77777777" w:rsidR="00B967B8" w:rsidRPr="00B967B8" w:rsidRDefault="00B967B8" w:rsidP="00B967B8">
            <w:pPr>
              <w:rPr>
                <w:color w:val="auto"/>
                <w:sz w:val="18"/>
                <w:szCs w:val="18"/>
              </w:rPr>
            </w:pPr>
          </w:p>
        </w:tc>
        <w:tc>
          <w:tcPr>
            <w:tcW w:w="3083" w:type="dxa"/>
            <w:tcBorders>
              <w:bottom w:val="single" w:sz="4" w:space="0" w:color="auto"/>
            </w:tcBorders>
          </w:tcPr>
          <w:p w14:paraId="4A64E84A" w14:textId="77777777" w:rsidR="00B967B8" w:rsidRPr="00B967B8" w:rsidRDefault="00B967B8" w:rsidP="00B967B8">
            <w:pPr>
              <w:jc w:val="center"/>
              <w:rPr>
                <w:color w:val="auto"/>
                <w:sz w:val="18"/>
                <w:szCs w:val="18"/>
              </w:rPr>
            </w:pPr>
          </w:p>
        </w:tc>
      </w:tr>
      <w:tr w:rsidR="00B967B8" w:rsidRPr="00B967B8" w14:paraId="47DF7E90" w14:textId="77777777" w:rsidTr="00B967B8">
        <w:tc>
          <w:tcPr>
            <w:tcW w:w="3227" w:type="dxa"/>
            <w:tcBorders>
              <w:top w:val="single" w:sz="4" w:space="0" w:color="auto"/>
            </w:tcBorders>
          </w:tcPr>
          <w:p w14:paraId="034D083E" w14:textId="77777777" w:rsidR="00B967B8" w:rsidRPr="00B967B8" w:rsidRDefault="00B967B8" w:rsidP="00B967B8">
            <w:pPr>
              <w:jc w:val="center"/>
              <w:rPr>
                <w:color w:val="auto"/>
                <w:sz w:val="18"/>
                <w:szCs w:val="18"/>
              </w:rPr>
            </w:pPr>
          </w:p>
        </w:tc>
        <w:tc>
          <w:tcPr>
            <w:tcW w:w="850" w:type="dxa"/>
          </w:tcPr>
          <w:p w14:paraId="3D41E09B" w14:textId="77777777" w:rsidR="00B967B8" w:rsidRPr="00B967B8" w:rsidRDefault="00B967B8" w:rsidP="00B967B8">
            <w:pPr>
              <w:jc w:val="center"/>
              <w:rPr>
                <w:color w:val="auto"/>
                <w:sz w:val="18"/>
                <w:szCs w:val="18"/>
              </w:rPr>
            </w:pPr>
          </w:p>
        </w:tc>
        <w:tc>
          <w:tcPr>
            <w:tcW w:w="1701" w:type="dxa"/>
            <w:tcBorders>
              <w:top w:val="single" w:sz="4" w:space="0" w:color="auto"/>
            </w:tcBorders>
          </w:tcPr>
          <w:p w14:paraId="235268FD" w14:textId="77777777" w:rsidR="00B967B8" w:rsidRPr="00B967B8" w:rsidRDefault="00B967B8" w:rsidP="00B967B8">
            <w:pPr>
              <w:jc w:val="center"/>
              <w:rPr>
                <w:color w:val="auto"/>
                <w:sz w:val="18"/>
                <w:szCs w:val="18"/>
              </w:rPr>
            </w:pPr>
            <w:r w:rsidRPr="00B967B8">
              <w:rPr>
                <w:color w:val="auto"/>
                <w:sz w:val="18"/>
                <w:szCs w:val="18"/>
              </w:rPr>
              <w:t>(подпись)</w:t>
            </w:r>
          </w:p>
        </w:tc>
        <w:tc>
          <w:tcPr>
            <w:tcW w:w="993" w:type="dxa"/>
          </w:tcPr>
          <w:p w14:paraId="2B9271C0" w14:textId="77777777" w:rsidR="00B967B8" w:rsidRPr="00B967B8" w:rsidRDefault="00B967B8" w:rsidP="00B967B8">
            <w:pPr>
              <w:jc w:val="center"/>
              <w:rPr>
                <w:color w:val="auto"/>
                <w:sz w:val="18"/>
                <w:szCs w:val="18"/>
              </w:rPr>
            </w:pPr>
          </w:p>
        </w:tc>
        <w:tc>
          <w:tcPr>
            <w:tcW w:w="3083" w:type="dxa"/>
            <w:tcBorders>
              <w:top w:val="single" w:sz="4" w:space="0" w:color="auto"/>
            </w:tcBorders>
          </w:tcPr>
          <w:p w14:paraId="2C22A34D" w14:textId="77777777" w:rsidR="00B967B8" w:rsidRPr="00B967B8" w:rsidRDefault="00B967B8" w:rsidP="00B967B8">
            <w:pPr>
              <w:jc w:val="center"/>
              <w:rPr>
                <w:color w:val="auto"/>
                <w:sz w:val="18"/>
                <w:szCs w:val="18"/>
              </w:rPr>
            </w:pPr>
            <w:r w:rsidRPr="00B967B8">
              <w:rPr>
                <w:color w:val="auto"/>
                <w:sz w:val="18"/>
                <w:szCs w:val="18"/>
              </w:rPr>
              <w:t>(расшифровка)</w:t>
            </w:r>
          </w:p>
        </w:tc>
      </w:tr>
      <w:tr w:rsidR="00B967B8" w:rsidRPr="00B967B8" w14:paraId="4AF8EC12" w14:textId="77777777" w:rsidTr="00B96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14:paraId="64073FFD" w14:textId="77777777" w:rsidR="00B967B8" w:rsidRPr="00B967B8" w:rsidRDefault="00B967B8" w:rsidP="00B967B8">
            <w:pPr>
              <w:rPr>
                <w:color w:val="auto"/>
                <w:sz w:val="18"/>
                <w:szCs w:val="18"/>
              </w:rPr>
            </w:pPr>
          </w:p>
        </w:tc>
        <w:tc>
          <w:tcPr>
            <w:tcW w:w="850" w:type="dxa"/>
            <w:tcBorders>
              <w:top w:val="nil"/>
              <w:left w:val="nil"/>
              <w:bottom w:val="nil"/>
              <w:right w:val="nil"/>
            </w:tcBorders>
          </w:tcPr>
          <w:p w14:paraId="052EB969" w14:textId="77777777" w:rsidR="00B967B8" w:rsidRPr="00B967B8" w:rsidRDefault="00B967B8" w:rsidP="00B967B8">
            <w:pPr>
              <w:rPr>
                <w:color w:val="auto"/>
                <w:sz w:val="18"/>
                <w:szCs w:val="18"/>
              </w:rPr>
            </w:pPr>
          </w:p>
        </w:tc>
        <w:tc>
          <w:tcPr>
            <w:tcW w:w="1701" w:type="dxa"/>
            <w:tcBorders>
              <w:top w:val="nil"/>
              <w:left w:val="nil"/>
              <w:bottom w:val="single" w:sz="4" w:space="0" w:color="auto"/>
              <w:right w:val="nil"/>
            </w:tcBorders>
          </w:tcPr>
          <w:p w14:paraId="6C8BA538" w14:textId="77777777" w:rsidR="00B967B8" w:rsidRPr="00B967B8" w:rsidRDefault="00B967B8" w:rsidP="00B967B8">
            <w:pPr>
              <w:rPr>
                <w:color w:val="auto"/>
                <w:sz w:val="18"/>
                <w:szCs w:val="18"/>
              </w:rPr>
            </w:pPr>
          </w:p>
        </w:tc>
        <w:tc>
          <w:tcPr>
            <w:tcW w:w="993" w:type="dxa"/>
            <w:tcBorders>
              <w:top w:val="nil"/>
              <w:left w:val="nil"/>
              <w:bottom w:val="nil"/>
              <w:right w:val="nil"/>
            </w:tcBorders>
          </w:tcPr>
          <w:p w14:paraId="444E3866" w14:textId="77777777" w:rsidR="00B967B8" w:rsidRPr="00B967B8" w:rsidRDefault="00B967B8" w:rsidP="00B967B8">
            <w:pPr>
              <w:rPr>
                <w:color w:val="auto"/>
                <w:sz w:val="18"/>
                <w:szCs w:val="18"/>
              </w:rPr>
            </w:pPr>
          </w:p>
        </w:tc>
        <w:tc>
          <w:tcPr>
            <w:tcW w:w="3083" w:type="dxa"/>
            <w:tcBorders>
              <w:top w:val="nil"/>
              <w:left w:val="nil"/>
              <w:bottom w:val="single" w:sz="4" w:space="0" w:color="auto"/>
              <w:right w:val="nil"/>
            </w:tcBorders>
          </w:tcPr>
          <w:p w14:paraId="07D67FFE" w14:textId="77777777" w:rsidR="00B967B8" w:rsidRPr="00B967B8" w:rsidRDefault="00B967B8" w:rsidP="00B967B8">
            <w:pPr>
              <w:jc w:val="center"/>
              <w:rPr>
                <w:color w:val="auto"/>
                <w:sz w:val="18"/>
                <w:szCs w:val="18"/>
              </w:rPr>
            </w:pPr>
          </w:p>
        </w:tc>
      </w:tr>
      <w:tr w:rsidR="00B967B8" w:rsidRPr="00B967B8" w14:paraId="2C6545DB" w14:textId="77777777" w:rsidTr="00B96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14:paraId="4A853C3D" w14:textId="77777777" w:rsidR="00B967B8" w:rsidRPr="00B967B8" w:rsidRDefault="00B967B8" w:rsidP="00B967B8">
            <w:pPr>
              <w:jc w:val="center"/>
              <w:rPr>
                <w:color w:val="auto"/>
                <w:sz w:val="18"/>
                <w:szCs w:val="18"/>
              </w:rPr>
            </w:pPr>
          </w:p>
        </w:tc>
        <w:tc>
          <w:tcPr>
            <w:tcW w:w="850" w:type="dxa"/>
            <w:tcBorders>
              <w:top w:val="nil"/>
              <w:left w:val="nil"/>
              <w:bottom w:val="nil"/>
              <w:right w:val="nil"/>
            </w:tcBorders>
          </w:tcPr>
          <w:p w14:paraId="7464D7DC" w14:textId="77777777" w:rsidR="00B967B8" w:rsidRPr="00B967B8" w:rsidRDefault="00B967B8" w:rsidP="00B967B8">
            <w:pPr>
              <w:jc w:val="center"/>
              <w:rPr>
                <w:color w:val="auto"/>
                <w:sz w:val="18"/>
                <w:szCs w:val="18"/>
              </w:rPr>
            </w:pPr>
          </w:p>
        </w:tc>
        <w:tc>
          <w:tcPr>
            <w:tcW w:w="1701" w:type="dxa"/>
            <w:tcBorders>
              <w:top w:val="single" w:sz="4" w:space="0" w:color="auto"/>
              <w:left w:val="nil"/>
              <w:bottom w:val="nil"/>
              <w:right w:val="nil"/>
            </w:tcBorders>
          </w:tcPr>
          <w:p w14:paraId="5BB9FBBF" w14:textId="77777777" w:rsidR="00B967B8" w:rsidRPr="00B967B8" w:rsidRDefault="00B967B8" w:rsidP="00B967B8">
            <w:pPr>
              <w:jc w:val="center"/>
              <w:rPr>
                <w:color w:val="auto"/>
                <w:sz w:val="18"/>
                <w:szCs w:val="18"/>
              </w:rPr>
            </w:pPr>
            <w:r w:rsidRPr="00B967B8">
              <w:rPr>
                <w:color w:val="auto"/>
                <w:sz w:val="18"/>
                <w:szCs w:val="18"/>
              </w:rPr>
              <w:t>(подпись)</w:t>
            </w:r>
          </w:p>
        </w:tc>
        <w:tc>
          <w:tcPr>
            <w:tcW w:w="993" w:type="dxa"/>
            <w:tcBorders>
              <w:top w:val="nil"/>
              <w:left w:val="nil"/>
              <w:bottom w:val="nil"/>
              <w:right w:val="nil"/>
            </w:tcBorders>
          </w:tcPr>
          <w:p w14:paraId="08FBACBA" w14:textId="77777777" w:rsidR="00B967B8" w:rsidRPr="00B967B8" w:rsidRDefault="00B967B8" w:rsidP="00B967B8">
            <w:pPr>
              <w:jc w:val="center"/>
              <w:rPr>
                <w:color w:val="auto"/>
                <w:sz w:val="18"/>
                <w:szCs w:val="18"/>
              </w:rPr>
            </w:pPr>
          </w:p>
        </w:tc>
        <w:tc>
          <w:tcPr>
            <w:tcW w:w="3083" w:type="dxa"/>
            <w:tcBorders>
              <w:top w:val="single" w:sz="4" w:space="0" w:color="auto"/>
              <w:left w:val="nil"/>
              <w:bottom w:val="nil"/>
              <w:right w:val="nil"/>
            </w:tcBorders>
          </w:tcPr>
          <w:p w14:paraId="3A1E02FC" w14:textId="77777777" w:rsidR="00B967B8" w:rsidRPr="00B967B8" w:rsidRDefault="00B967B8" w:rsidP="00B967B8">
            <w:pPr>
              <w:jc w:val="center"/>
              <w:rPr>
                <w:color w:val="auto"/>
                <w:sz w:val="18"/>
                <w:szCs w:val="18"/>
              </w:rPr>
            </w:pPr>
            <w:r w:rsidRPr="00B967B8">
              <w:rPr>
                <w:color w:val="auto"/>
                <w:sz w:val="18"/>
                <w:szCs w:val="18"/>
              </w:rPr>
              <w:t>(расшифровка)</w:t>
            </w:r>
          </w:p>
        </w:tc>
      </w:tr>
      <w:tr w:rsidR="00B967B8" w:rsidRPr="00B967B8" w14:paraId="22305CC6" w14:textId="77777777" w:rsidTr="00B96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14:paraId="4435A0E6" w14:textId="77777777" w:rsidR="00B967B8" w:rsidRPr="00B967B8" w:rsidRDefault="00B967B8" w:rsidP="00B967B8">
            <w:pPr>
              <w:rPr>
                <w:color w:val="auto"/>
                <w:sz w:val="18"/>
                <w:szCs w:val="18"/>
              </w:rPr>
            </w:pPr>
          </w:p>
        </w:tc>
        <w:tc>
          <w:tcPr>
            <w:tcW w:w="850" w:type="dxa"/>
            <w:tcBorders>
              <w:top w:val="nil"/>
              <w:left w:val="nil"/>
              <w:bottom w:val="nil"/>
              <w:right w:val="nil"/>
            </w:tcBorders>
          </w:tcPr>
          <w:p w14:paraId="586A7630" w14:textId="77777777" w:rsidR="00B967B8" w:rsidRPr="00B967B8" w:rsidRDefault="00B967B8" w:rsidP="00B967B8">
            <w:pPr>
              <w:rPr>
                <w:color w:val="auto"/>
                <w:sz w:val="18"/>
                <w:szCs w:val="18"/>
              </w:rPr>
            </w:pPr>
          </w:p>
        </w:tc>
        <w:tc>
          <w:tcPr>
            <w:tcW w:w="1701" w:type="dxa"/>
            <w:tcBorders>
              <w:top w:val="nil"/>
              <w:left w:val="nil"/>
              <w:bottom w:val="single" w:sz="4" w:space="0" w:color="auto"/>
              <w:right w:val="nil"/>
            </w:tcBorders>
          </w:tcPr>
          <w:p w14:paraId="0744F917" w14:textId="77777777" w:rsidR="00B967B8" w:rsidRPr="00B967B8" w:rsidRDefault="00B967B8" w:rsidP="00B967B8">
            <w:pPr>
              <w:rPr>
                <w:color w:val="auto"/>
                <w:sz w:val="18"/>
                <w:szCs w:val="18"/>
              </w:rPr>
            </w:pPr>
          </w:p>
        </w:tc>
        <w:tc>
          <w:tcPr>
            <w:tcW w:w="993" w:type="dxa"/>
            <w:tcBorders>
              <w:top w:val="nil"/>
              <w:left w:val="nil"/>
              <w:bottom w:val="nil"/>
              <w:right w:val="nil"/>
            </w:tcBorders>
          </w:tcPr>
          <w:p w14:paraId="7C149F2C" w14:textId="77777777" w:rsidR="00B967B8" w:rsidRPr="00B967B8" w:rsidRDefault="00B967B8" w:rsidP="00B967B8">
            <w:pPr>
              <w:rPr>
                <w:color w:val="auto"/>
                <w:sz w:val="18"/>
                <w:szCs w:val="18"/>
              </w:rPr>
            </w:pPr>
          </w:p>
        </w:tc>
        <w:tc>
          <w:tcPr>
            <w:tcW w:w="3083" w:type="dxa"/>
            <w:tcBorders>
              <w:top w:val="nil"/>
              <w:left w:val="nil"/>
              <w:bottom w:val="single" w:sz="4" w:space="0" w:color="auto"/>
              <w:right w:val="nil"/>
            </w:tcBorders>
          </w:tcPr>
          <w:p w14:paraId="3E2B678D" w14:textId="77777777" w:rsidR="00B967B8" w:rsidRPr="00B967B8" w:rsidRDefault="00B967B8" w:rsidP="00B967B8">
            <w:pPr>
              <w:jc w:val="center"/>
              <w:rPr>
                <w:color w:val="auto"/>
                <w:sz w:val="18"/>
                <w:szCs w:val="18"/>
              </w:rPr>
            </w:pPr>
          </w:p>
        </w:tc>
      </w:tr>
      <w:tr w:rsidR="00B967B8" w:rsidRPr="00B967B8" w14:paraId="7DBCECA7" w14:textId="77777777" w:rsidTr="00B96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14:paraId="3463D586" w14:textId="77777777" w:rsidR="00B967B8" w:rsidRPr="00B967B8" w:rsidRDefault="00B967B8" w:rsidP="00B967B8">
            <w:pPr>
              <w:jc w:val="center"/>
              <w:rPr>
                <w:color w:val="auto"/>
                <w:sz w:val="18"/>
                <w:szCs w:val="18"/>
              </w:rPr>
            </w:pPr>
          </w:p>
        </w:tc>
        <w:tc>
          <w:tcPr>
            <w:tcW w:w="850" w:type="dxa"/>
            <w:tcBorders>
              <w:top w:val="nil"/>
              <w:left w:val="nil"/>
              <w:bottom w:val="nil"/>
              <w:right w:val="nil"/>
            </w:tcBorders>
          </w:tcPr>
          <w:p w14:paraId="750334FE" w14:textId="77777777" w:rsidR="00B967B8" w:rsidRPr="00B967B8" w:rsidRDefault="00B967B8" w:rsidP="00B967B8">
            <w:pPr>
              <w:jc w:val="center"/>
              <w:rPr>
                <w:color w:val="auto"/>
                <w:sz w:val="18"/>
                <w:szCs w:val="18"/>
              </w:rPr>
            </w:pPr>
          </w:p>
        </w:tc>
        <w:tc>
          <w:tcPr>
            <w:tcW w:w="1701" w:type="dxa"/>
            <w:tcBorders>
              <w:top w:val="single" w:sz="4" w:space="0" w:color="auto"/>
              <w:left w:val="nil"/>
              <w:bottom w:val="nil"/>
              <w:right w:val="nil"/>
            </w:tcBorders>
          </w:tcPr>
          <w:p w14:paraId="1714E0C6" w14:textId="77777777" w:rsidR="00B967B8" w:rsidRPr="00B967B8" w:rsidRDefault="00B967B8" w:rsidP="00B967B8">
            <w:pPr>
              <w:jc w:val="center"/>
              <w:rPr>
                <w:color w:val="auto"/>
                <w:sz w:val="18"/>
                <w:szCs w:val="18"/>
              </w:rPr>
            </w:pPr>
            <w:r w:rsidRPr="00B967B8">
              <w:rPr>
                <w:color w:val="auto"/>
                <w:sz w:val="18"/>
                <w:szCs w:val="18"/>
              </w:rPr>
              <w:t>(подпись)</w:t>
            </w:r>
          </w:p>
        </w:tc>
        <w:tc>
          <w:tcPr>
            <w:tcW w:w="993" w:type="dxa"/>
            <w:tcBorders>
              <w:top w:val="nil"/>
              <w:left w:val="nil"/>
              <w:bottom w:val="nil"/>
              <w:right w:val="nil"/>
            </w:tcBorders>
          </w:tcPr>
          <w:p w14:paraId="16FFC002" w14:textId="77777777" w:rsidR="00B967B8" w:rsidRPr="00B967B8" w:rsidRDefault="00B967B8" w:rsidP="00B967B8">
            <w:pPr>
              <w:jc w:val="center"/>
              <w:rPr>
                <w:color w:val="auto"/>
                <w:sz w:val="18"/>
                <w:szCs w:val="18"/>
              </w:rPr>
            </w:pPr>
          </w:p>
        </w:tc>
        <w:tc>
          <w:tcPr>
            <w:tcW w:w="3083" w:type="dxa"/>
            <w:tcBorders>
              <w:top w:val="single" w:sz="4" w:space="0" w:color="auto"/>
              <w:left w:val="nil"/>
              <w:bottom w:val="nil"/>
              <w:right w:val="nil"/>
            </w:tcBorders>
          </w:tcPr>
          <w:p w14:paraId="6C75C96B"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53CFBA54" w14:textId="77777777" w:rsidR="00B967B8" w:rsidRPr="00B967B8" w:rsidRDefault="00B967B8" w:rsidP="00B967B8">
      <w:pPr>
        <w:rPr>
          <w:color w:val="auto"/>
          <w:sz w:val="18"/>
          <w:szCs w:val="18"/>
        </w:rPr>
      </w:pPr>
      <w:r w:rsidRPr="00B967B8">
        <w:rPr>
          <w:color w:val="auto"/>
          <w:sz w:val="18"/>
          <w:szCs w:val="18"/>
        </w:rPr>
        <w:br w:type="page"/>
      </w:r>
    </w:p>
    <w:p w14:paraId="632C0580"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lastRenderedPageBreak/>
        <w:t>Приложение № 4</w:t>
      </w:r>
    </w:p>
    <w:p w14:paraId="2ADBE94D"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к Порядку принятия решений о признании</w:t>
      </w:r>
    </w:p>
    <w:p w14:paraId="5191F4BB"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безнадежной к взысканию задолженности </w:t>
      </w:r>
    </w:p>
    <w:p w14:paraId="676687E4"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по платежам в бюджет муниципального образования</w:t>
      </w:r>
    </w:p>
    <w:p w14:paraId="63782D7D" w14:textId="77777777" w:rsidR="00B967B8" w:rsidRPr="00B967B8" w:rsidRDefault="00B967B8" w:rsidP="00B967B8">
      <w:pPr>
        <w:jc w:val="right"/>
        <w:rPr>
          <w:color w:val="auto"/>
          <w:sz w:val="18"/>
          <w:szCs w:val="18"/>
        </w:rPr>
      </w:pPr>
      <w:r w:rsidRPr="00B967B8">
        <w:rPr>
          <w:color w:val="auto"/>
          <w:sz w:val="18"/>
          <w:szCs w:val="18"/>
        </w:rPr>
        <w:t xml:space="preserve"> сельского поселения «Зеленец»</w:t>
      </w:r>
    </w:p>
    <w:p w14:paraId="1475F153" w14:textId="77777777" w:rsidR="00B967B8" w:rsidRPr="00B967B8" w:rsidRDefault="00B967B8" w:rsidP="00B967B8">
      <w:pPr>
        <w:rPr>
          <w:color w:val="auto"/>
          <w:sz w:val="18"/>
          <w:szCs w:val="18"/>
        </w:rPr>
      </w:pPr>
    </w:p>
    <w:tbl>
      <w:tblPr>
        <w:tblW w:w="6912" w:type="dxa"/>
        <w:tblLayout w:type="fixed"/>
        <w:tblLook w:val="04A0" w:firstRow="1" w:lastRow="0" w:firstColumn="1" w:lastColumn="0" w:noHBand="0" w:noVBand="1"/>
      </w:tblPr>
      <w:tblGrid>
        <w:gridCol w:w="2518"/>
        <w:gridCol w:w="1985"/>
        <w:gridCol w:w="2409"/>
      </w:tblGrid>
      <w:tr w:rsidR="00B967B8" w:rsidRPr="00B967B8" w14:paraId="485C6876" w14:textId="77777777" w:rsidTr="00B967B8">
        <w:tc>
          <w:tcPr>
            <w:tcW w:w="2518" w:type="dxa"/>
            <w:vAlign w:val="center"/>
            <w:hideMark/>
          </w:tcPr>
          <w:p w14:paraId="0BB7B99F" w14:textId="77777777" w:rsidR="00B967B8" w:rsidRPr="00B967B8" w:rsidRDefault="00B967B8" w:rsidP="00B967B8">
            <w:pPr>
              <w:tabs>
                <w:tab w:val="left" w:pos="1859"/>
              </w:tabs>
              <w:jc w:val="center"/>
              <w:rPr>
                <w:b/>
                <w:bCs/>
                <w:color w:val="auto"/>
                <w:spacing w:val="1"/>
                <w:sz w:val="18"/>
                <w:szCs w:val="18"/>
                <w:lang w:eastAsia="en-US"/>
              </w:rPr>
            </w:pPr>
            <w:r w:rsidRPr="00B967B8">
              <w:rPr>
                <w:b/>
                <w:bCs/>
                <w:color w:val="auto"/>
                <w:spacing w:val="1"/>
                <w:sz w:val="18"/>
                <w:szCs w:val="18"/>
                <w:lang w:eastAsia="en-US"/>
              </w:rPr>
              <w:t xml:space="preserve">Администрация </w:t>
            </w:r>
          </w:p>
          <w:p w14:paraId="2258D2A5" w14:textId="77777777" w:rsidR="00B967B8" w:rsidRPr="00B967B8" w:rsidRDefault="00B967B8" w:rsidP="00B967B8">
            <w:pPr>
              <w:tabs>
                <w:tab w:val="left" w:pos="1859"/>
              </w:tabs>
              <w:jc w:val="center"/>
              <w:rPr>
                <w:b/>
                <w:bCs/>
                <w:color w:val="auto"/>
                <w:spacing w:val="1"/>
                <w:sz w:val="18"/>
                <w:szCs w:val="18"/>
                <w:lang w:eastAsia="en-US"/>
              </w:rPr>
            </w:pPr>
            <w:r w:rsidRPr="00B967B8">
              <w:rPr>
                <w:b/>
                <w:bCs/>
                <w:color w:val="auto"/>
                <w:spacing w:val="1"/>
                <w:sz w:val="18"/>
                <w:szCs w:val="18"/>
                <w:lang w:eastAsia="en-US"/>
              </w:rPr>
              <w:t>сельского поселения «Зеленец» муниципального района</w:t>
            </w:r>
          </w:p>
          <w:p w14:paraId="4495BB2A" w14:textId="77777777" w:rsidR="00B967B8" w:rsidRPr="00B967B8" w:rsidRDefault="00B967B8" w:rsidP="00B967B8">
            <w:pPr>
              <w:shd w:val="clear" w:color="auto" w:fill="FFFFFF"/>
              <w:jc w:val="center"/>
              <w:rPr>
                <w:b/>
                <w:bCs/>
                <w:color w:val="auto"/>
                <w:spacing w:val="1"/>
                <w:sz w:val="18"/>
                <w:szCs w:val="18"/>
                <w:lang w:eastAsia="en-US"/>
              </w:rPr>
            </w:pPr>
            <w:r w:rsidRPr="00B967B8">
              <w:rPr>
                <w:b/>
                <w:bCs/>
                <w:color w:val="auto"/>
                <w:spacing w:val="1"/>
                <w:sz w:val="18"/>
                <w:szCs w:val="18"/>
                <w:lang w:eastAsia="en-US"/>
              </w:rPr>
              <w:t>«</w:t>
            </w:r>
            <w:proofErr w:type="spellStart"/>
            <w:r w:rsidRPr="00B967B8">
              <w:rPr>
                <w:b/>
                <w:bCs/>
                <w:color w:val="auto"/>
                <w:spacing w:val="1"/>
                <w:sz w:val="18"/>
                <w:szCs w:val="18"/>
                <w:lang w:eastAsia="en-US"/>
              </w:rPr>
              <w:t>Сыктывдинский</w:t>
            </w:r>
            <w:proofErr w:type="spellEnd"/>
            <w:r w:rsidRPr="00B967B8">
              <w:rPr>
                <w:b/>
                <w:bCs/>
                <w:color w:val="auto"/>
                <w:spacing w:val="1"/>
                <w:sz w:val="18"/>
                <w:szCs w:val="18"/>
                <w:lang w:eastAsia="en-US"/>
              </w:rPr>
              <w:t xml:space="preserve">» </w:t>
            </w:r>
          </w:p>
          <w:p w14:paraId="3F3A0F14" w14:textId="77777777" w:rsidR="00B967B8" w:rsidRPr="00B967B8" w:rsidRDefault="00B967B8" w:rsidP="00B967B8">
            <w:pPr>
              <w:shd w:val="clear" w:color="auto" w:fill="FFFFFF"/>
              <w:jc w:val="center"/>
              <w:rPr>
                <w:rFonts w:eastAsia="Calibri"/>
                <w:b/>
                <w:color w:val="auto"/>
                <w:sz w:val="18"/>
                <w:szCs w:val="18"/>
                <w:lang w:eastAsia="en-US"/>
              </w:rPr>
            </w:pPr>
            <w:r w:rsidRPr="00B967B8">
              <w:rPr>
                <w:b/>
                <w:bCs/>
                <w:color w:val="auto"/>
                <w:spacing w:val="1"/>
                <w:sz w:val="18"/>
                <w:szCs w:val="18"/>
                <w:lang w:eastAsia="en-US"/>
              </w:rPr>
              <w:t>Республики Коми</w:t>
            </w:r>
          </w:p>
        </w:tc>
        <w:tc>
          <w:tcPr>
            <w:tcW w:w="1985" w:type="dxa"/>
            <w:vAlign w:val="center"/>
            <w:hideMark/>
          </w:tcPr>
          <w:p w14:paraId="31613D6B" w14:textId="77777777" w:rsidR="00B967B8" w:rsidRPr="00B967B8" w:rsidRDefault="00B967B8" w:rsidP="00B967B8">
            <w:pPr>
              <w:snapToGrid w:val="0"/>
              <w:jc w:val="center"/>
              <w:rPr>
                <w:rFonts w:eastAsia="Calibri"/>
                <w:b/>
                <w:color w:val="auto"/>
                <w:sz w:val="18"/>
                <w:szCs w:val="18"/>
                <w:lang w:eastAsia="en-US"/>
              </w:rPr>
            </w:pPr>
            <w:r w:rsidRPr="00B967B8">
              <w:rPr>
                <w:rFonts w:eastAsia="Calibri"/>
                <w:noProof/>
                <w:color w:val="auto"/>
                <w:sz w:val="18"/>
                <w:szCs w:val="18"/>
              </w:rPr>
              <w:drawing>
                <wp:inline distT="0" distB="0" distL="0" distR="0" wp14:anchorId="49BBA2BB" wp14:editId="3E5EB727">
                  <wp:extent cx="724535" cy="983615"/>
                  <wp:effectExtent l="0" t="0" r="0" b="6985"/>
                  <wp:docPr id="4" name="Рисунок 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4535" cy="983615"/>
                          </a:xfrm>
                          <a:prstGeom prst="rect">
                            <a:avLst/>
                          </a:prstGeom>
                          <a:noFill/>
                          <a:ln>
                            <a:noFill/>
                          </a:ln>
                        </pic:spPr>
                      </pic:pic>
                    </a:graphicData>
                  </a:graphic>
                </wp:inline>
              </w:drawing>
            </w:r>
          </w:p>
        </w:tc>
        <w:tc>
          <w:tcPr>
            <w:tcW w:w="2409" w:type="dxa"/>
            <w:vAlign w:val="center"/>
            <w:hideMark/>
          </w:tcPr>
          <w:p w14:paraId="7A7E12D3" w14:textId="77777777" w:rsidR="00B967B8" w:rsidRPr="00B967B8" w:rsidRDefault="00B967B8" w:rsidP="00B967B8">
            <w:pPr>
              <w:tabs>
                <w:tab w:val="left" w:pos="1859"/>
              </w:tabs>
              <w:jc w:val="center"/>
              <w:rPr>
                <w:b/>
                <w:bCs/>
                <w:color w:val="auto"/>
                <w:spacing w:val="1"/>
                <w:sz w:val="18"/>
                <w:szCs w:val="18"/>
                <w:lang w:eastAsia="en-US"/>
              </w:rPr>
            </w:pPr>
            <w:r w:rsidRPr="00B967B8">
              <w:rPr>
                <w:b/>
                <w:bCs/>
                <w:color w:val="auto"/>
                <w:spacing w:val="1"/>
                <w:sz w:val="18"/>
                <w:szCs w:val="18"/>
                <w:lang w:eastAsia="en-US"/>
              </w:rPr>
              <w:t xml:space="preserve">Коми </w:t>
            </w:r>
            <w:proofErr w:type="spellStart"/>
            <w:r w:rsidRPr="00B967B8">
              <w:rPr>
                <w:b/>
                <w:bCs/>
                <w:color w:val="auto"/>
                <w:spacing w:val="1"/>
                <w:sz w:val="18"/>
                <w:szCs w:val="18"/>
                <w:lang w:eastAsia="en-US"/>
              </w:rPr>
              <w:t>Республикаса</w:t>
            </w:r>
            <w:proofErr w:type="spellEnd"/>
            <w:r w:rsidRPr="00B967B8">
              <w:rPr>
                <w:b/>
                <w:bCs/>
                <w:color w:val="auto"/>
                <w:spacing w:val="1"/>
                <w:sz w:val="18"/>
                <w:szCs w:val="18"/>
                <w:lang w:eastAsia="en-US"/>
              </w:rPr>
              <w:t xml:space="preserve"> «</w:t>
            </w:r>
            <w:proofErr w:type="spellStart"/>
            <w:r w:rsidRPr="00B967B8">
              <w:rPr>
                <w:b/>
                <w:bCs/>
                <w:color w:val="auto"/>
                <w:spacing w:val="1"/>
                <w:sz w:val="18"/>
                <w:szCs w:val="18"/>
                <w:lang w:eastAsia="en-US"/>
              </w:rPr>
              <w:t>Сыктывдін</w:t>
            </w:r>
            <w:proofErr w:type="spellEnd"/>
            <w:r w:rsidRPr="00B967B8">
              <w:rPr>
                <w:b/>
                <w:bCs/>
                <w:color w:val="auto"/>
                <w:spacing w:val="1"/>
                <w:sz w:val="18"/>
                <w:szCs w:val="18"/>
                <w:lang w:eastAsia="en-US"/>
              </w:rPr>
              <w:t xml:space="preserve">» </w:t>
            </w:r>
            <w:proofErr w:type="spellStart"/>
            <w:r w:rsidRPr="00B967B8">
              <w:rPr>
                <w:b/>
                <w:bCs/>
                <w:color w:val="auto"/>
                <w:spacing w:val="1"/>
                <w:sz w:val="18"/>
                <w:szCs w:val="18"/>
                <w:lang w:eastAsia="en-US"/>
              </w:rPr>
              <w:t>муниципальнöй</w:t>
            </w:r>
            <w:proofErr w:type="spellEnd"/>
            <w:r w:rsidRPr="00B967B8">
              <w:rPr>
                <w:b/>
                <w:bCs/>
                <w:color w:val="auto"/>
                <w:spacing w:val="1"/>
                <w:sz w:val="18"/>
                <w:szCs w:val="18"/>
                <w:lang w:eastAsia="en-US"/>
              </w:rPr>
              <w:t xml:space="preserve"> </w:t>
            </w:r>
            <w:proofErr w:type="spellStart"/>
            <w:r w:rsidRPr="00B967B8">
              <w:rPr>
                <w:b/>
                <w:bCs/>
                <w:color w:val="auto"/>
                <w:spacing w:val="1"/>
                <w:sz w:val="18"/>
                <w:szCs w:val="18"/>
                <w:lang w:eastAsia="en-US"/>
              </w:rPr>
              <w:t>районын</w:t>
            </w:r>
            <w:proofErr w:type="spellEnd"/>
          </w:p>
          <w:p w14:paraId="51A52A81" w14:textId="77777777" w:rsidR="00B967B8" w:rsidRPr="00B967B8" w:rsidRDefault="00B967B8" w:rsidP="00B967B8">
            <w:pPr>
              <w:tabs>
                <w:tab w:val="left" w:pos="1859"/>
              </w:tabs>
              <w:jc w:val="center"/>
              <w:rPr>
                <w:rFonts w:eastAsia="Calibri"/>
                <w:b/>
                <w:color w:val="auto"/>
                <w:sz w:val="18"/>
                <w:szCs w:val="18"/>
                <w:lang w:eastAsia="ar-SA"/>
              </w:rPr>
            </w:pPr>
            <w:r w:rsidRPr="00B967B8">
              <w:rPr>
                <w:b/>
                <w:bCs/>
                <w:color w:val="auto"/>
                <w:spacing w:val="1"/>
                <w:sz w:val="18"/>
                <w:szCs w:val="18"/>
                <w:lang w:eastAsia="en-US"/>
              </w:rPr>
              <w:t>«</w:t>
            </w:r>
            <w:proofErr w:type="spellStart"/>
            <w:r w:rsidRPr="00B967B8">
              <w:rPr>
                <w:b/>
                <w:bCs/>
                <w:color w:val="auto"/>
                <w:spacing w:val="1"/>
                <w:sz w:val="18"/>
                <w:szCs w:val="18"/>
                <w:lang w:eastAsia="en-US"/>
              </w:rPr>
              <w:t>Зеленеч</w:t>
            </w:r>
            <w:proofErr w:type="spellEnd"/>
            <w:r w:rsidRPr="00B967B8">
              <w:rPr>
                <w:b/>
                <w:bCs/>
                <w:color w:val="auto"/>
                <w:spacing w:val="1"/>
                <w:sz w:val="18"/>
                <w:szCs w:val="18"/>
                <w:lang w:eastAsia="en-US"/>
              </w:rPr>
              <w:t xml:space="preserve">» </w:t>
            </w:r>
            <w:proofErr w:type="spellStart"/>
            <w:r w:rsidRPr="00B967B8">
              <w:rPr>
                <w:b/>
                <w:bCs/>
                <w:color w:val="auto"/>
                <w:spacing w:val="1"/>
                <w:sz w:val="18"/>
                <w:szCs w:val="18"/>
                <w:lang w:eastAsia="en-US"/>
              </w:rPr>
              <w:t>сикт</w:t>
            </w:r>
            <w:proofErr w:type="spellEnd"/>
            <w:r w:rsidRPr="00B967B8">
              <w:rPr>
                <w:b/>
                <w:bCs/>
                <w:color w:val="auto"/>
                <w:spacing w:val="1"/>
                <w:sz w:val="18"/>
                <w:szCs w:val="18"/>
                <w:lang w:eastAsia="en-US"/>
              </w:rPr>
              <w:t xml:space="preserve"> </w:t>
            </w:r>
            <w:proofErr w:type="spellStart"/>
            <w:r w:rsidRPr="00B967B8">
              <w:rPr>
                <w:b/>
                <w:bCs/>
                <w:color w:val="auto"/>
                <w:spacing w:val="1"/>
                <w:sz w:val="18"/>
                <w:szCs w:val="18"/>
                <w:lang w:eastAsia="en-US"/>
              </w:rPr>
              <w:t>овмöдчöминса</w:t>
            </w:r>
            <w:proofErr w:type="spellEnd"/>
            <w:r w:rsidRPr="00B967B8">
              <w:rPr>
                <w:b/>
                <w:bCs/>
                <w:color w:val="auto"/>
                <w:spacing w:val="1"/>
                <w:sz w:val="18"/>
                <w:szCs w:val="18"/>
                <w:lang w:eastAsia="en-US"/>
              </w:rPr>
              <w:t xml:space="preserve"> администрация</w:t>
            </w:r>
          </w:p>
        </w:tc>
      </w:tr>
    </w:tbl>
    <w:p w14:paraId="1C20494A" w14:textId="77777777" w:rsidR="00B967B8" w:rsidRPr="00B967B8" w:rsidRDefault="00B967B8" w:rsidP="00B967B8">
      <w:pPr>
        <w:rPr>
          <w:rFonts w:eastAsia="Calibri"/>
          <w:color w:val="auto"/>
          <w:sz w:val="18"/>
          <w:szCs w:val="18"/>
          <w:lang w:eastAsia="en-US"/>
        </w:rPr>
      </w:pPr>
    </w:p>
    <w:p w14:paraId="1DA86E3B" w14:textId="77777777" w:rsidR="00B967B8" w:rsidRPr="00B967B8" w:rsidRDefault="00B967B8" w:rsidP="00B967B8">
      <w:pPr>
        <w:jc w:val="center"/>
        <w:rPr>
          <w:rFonts w:eastAsia="Calibri"/>
          <w:b/>
          <w:color w:val="auto"/>
          <w:sz w:val="18"/>
          <w:szCs w:val="18"/>
          <w:lang w:eastAsia="en-US"/>
        </w:rPr>
      </w:pPr>
      <w:proofErr w:type="gramStart"/>
      <w:r w:rsidRPr="00B967B8">
        <w:rPr>
          <w:rFonts w:eastAsia="Calibri"/>
          <w:b/>
          <w:color w:val="auto"/>
          <w:sz w:val="18"/>
          <w:szCs w:val="18"/>
          <w:lang w:eastAsia="en-US"/>
        </w:rPr>
        <w:t>П</w:t>
      </w:r>
      <w:proofErr w:type="gramEnd"/>
      <w:r w:rsidRPr="00B967B8">
        <w:rPr>
          <w:rFonts w:eastAsia="Calibri"/>
          <w:b/>
          <w:color w:val="auto"/>
          <w:sz w:val="18"/>
          <w:szCs w:val="18"/>
          <w:lang w:eastAsia="en-US"/>
        </w:rPr>
        <w:t xml:space="preserve"> О С Т А Н О В Л Е Н И Е    </w:t>
      </w:r>
    </w:p>
    <w:p w14:paraId="619998CF" w14:textId="77777777" w:rsidR="00B967B8" w:rsidRPr="00B967B8" w:rsidRDefault="00B967B8" w:rsidP="00B967B8">
      <w:pPr>
        <w:jc w:val="center"/>
        <w:rPr>
          <w:rFonts w:eastAsia="Calibri"/>
          <w:b/>
          <w:color w:val="auto"/>
          <w:sz w:val="18"/>
          <w:szCs w:val="18"/>
          <w:lang w:eastAsia="en-US"/>
        </w:rPr>
      </w:pPr>
      <w:r w:rsidRPr="00B967B8">
        <w:rPr>
          <w:rFonts w:eastAsia="Calibri"/>
          <w:b/>
          <w:color w:val="auto"/>
          <w:sz w:val="18"/>
          <w:szCs w:val="18"/>
          <w:lang w:eastAsia="en-US"/>
        </w:rPr>
        <w:t>-----------------------------------------------</w:t>
      </w:r>
    </w:p>
    <w:p w14:paraId="5C88330F" w14:textId="77777777" w:rsidR="00B967B8" w:rsidRPr="00B967B8" w:rsidRDefault="00B967B8" w:rsidP="00B967B8">
      <w:pPr>
        <w:jc w:val="center"/>
        <w:rPr>
          <w:rFonts w:eastAsia="Calibri"/>
          <w:b/>
          <w:color w:val="auto"/>
          <w:sz w:val="18"/>
          <w:szCs w:val="18"/>
          <w:lang w:eastAsia="en-US"/>
        </w:rPr>
      </w:pPr>
      <w:proofErr w:type="gramStart"/>
      <w:r w:rsidRPr="00B967B8">
        <w:rPr>
          <w:rFonts w:eastAsia="Calibri"/>
          <w:b/>
          <w:color w:val="auto"/>
          <w:sz w:val="18"/>
          <w:szCs w:val="18"/>
          <w:lang w:eastAsia="ar-SA"/>
        </w:rPr>
        <w:t>Ш</w:t>
      </w:r>
      <w:proofErr w:type="gramEnd"/>
      <w:r w:rsidRPr="00B967B8">
        <w:rPr>
          <w:rFonts w:eastAsia="Calibri"/>
          <w:b/>
          <w:color w:val="auto"/>
          <w:sz w:val="18"/>
          <w:szCs w:val="18"/>
          <w:lang w:eastAsia="ar-SA"/>
        </w:rPr>
        <w:t xml:space="preserve"> У Ö М</w:t>
      </w:r>
    </w:p>
    <w:p w14:paraId="701BBBEF" w14:textId="77777777" w:rsidR="00B967B8" w:rsidRPr="00B967B8" w:rsidRDefault="00B967B8" w:rsidP="00B967B8">
      <w:pPr>
        <w:jc w:val="center"/>
        <w:rPr>
          <w:rFonts w:eastAsia="Calibri"/>
          <w:b/>
          <w:color w:val="auto"/>
          <w:sz w:val="18"/>
          <w:szCs w:val="18"/>
          <w:lang w:eastAsia="en-US"/>
        </w:rPr>
      </w:pPr>
    </w:p>
    <w:p w14:paraId="7305B8D5" w14:textId="77777777" w:rsidR="00B967B8" w:rsidRPr="00B967B8" w:rsidRDefault="00B967B8" w:rsidP="00B967B8">
      <w:pPr>
        <w:suppressAutoHyphens/>
        <w:rPr>
          <w:rFonts w:eastAsia="Calibri"/>
          <w:color w:val="auto"/>
          <w:sz w:val="18"/>
          <w:szCs w:val="18"/>
          <w:shd w:val="clear" w:color="auto" w:fill="FFFFFF"/>
          <w:lang w:eastAsia="ar-SA"/>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3434"/>
      </w:tblGrid>
      <w:tr w:rsidR="00B967B8" w:rsidRPr="00B967B8" w14:paraId="5EBFAA08" w14:textId="77777777" w:rsidTr="00B967B8">
        <w:tc>
          <w:tcPr>
            <w:tcW w:w="4927" w:type="dxa"/>
          </w:tcPr>
          <w:p w14:paraId="3D90AAB5" w14:textId="77777777" w:rsidR="00B967B8" w:rsidRPr="00B967B8" w:rsidRDefault="00B967B8" w:rsidP="00B967B8">
            <w:pPr>
              <w:suppressAutoHyphens/>
              <w:rPr>
                <w:color w:val="auto"/>
                <w:sz w:val="18"/>
                <w:szCs w:val="18"/>
                <w:shd w:val="clear" w:color="auto" w:fill="FFFFFF"/>
                <w:lang w:eastAsia="ar-SA"/>
              </w:rPr>
            </w:pPr>
            <w:r w:rsidRPr="00B967B8">
              <w:rPr>
                <w:color w:val="auto"/>
                <w:sz w:val="18"/>
                <w:szCs w:val="18"/>
                <w:shd w:val="clear" w:color="auto" w:fill="FFFFFF"/>
                <w:lang w:eastAsia="ar-SA"/>
              </w:rPr>
              <w:t>от _________ 20___ г.</w:t>
            </w:r>
          </w:p>
        </w:tc>
        <w:tc>
          <w:tcPr>
            <w:tcW w:w="4927" w:type="dxa"/>
          </w:tcPr>
          <w:p w14:paraId="71F1A7CF" w14:textId="77777777" w:rsidR="00B967B8" w:rsidRPr="00B967B8" w:rsidRDefault="00B967B8" w:rsidP="00B967B8">
            <w:pPr>
              <w:suppressAutoHyphens/>
              <w:jc w:val="right"/>
              <w:rPr>
                <w:color w:val="auto"/>
                <w:sz w:val="18"/>
                <w:szCs w:val="18"/>
                <w:shd w:val="clear" w:color="auto" w:fill="FFFFFF"/>
                <w:lang w:eastAsia="ar-SA"/>
              </w:rPr>
            </w:pPr>
            <w:r w:rsidRPr="00B967B8">
              <w:rPr>
                <w:color w:val="auto"/>
                <w:sz w:val="18"/>
                <w:szCs w:val="18"/>
                <w:shd w:val="clear" w:color="auto" w:fill="FFFFFF"/>
                <w:lang w:eastAsia="ar-SA"/>
              </w:rPr>
              <w:t>№ _______</w:t>
            </w:r>
          </w:p>
        </w:tc>
      </w:tr>
    </w:tbl>
    <w:p w14:paraId="79EADC3B" w14:textId="77777777" w:rsidR="00B967B8" w:rsidRPr="00B967B8" w:rsidRDefault="00B967B8" w:rsidP="00B967B8">
      <w:pPr>
        <w:suppressAutoHyphens/>
        <w:rPr>
          <w:rFonts w:eastAsia="Calibri"/>
          <w:color w:val="auto"/>
          <w:sz w:val="18"/>
          <w:szCs w:val="18"/>
          <w:shd w:val="clear" w:color="auto" w:fill="FFFFFF"/>
          <w:lang w:eastAsia="ar-SA"/>
        </w:rPr>
      </w:pPr>
    </w:p>
    <w:p w14:paraId="420FAFC8"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 xml:space="preserve">Республика Коми, </w:t>
      </w:r>
      <w:proofErr w:type="spellStart"/>
      <w:r w:rsidRPr="00B967B8">
        <w:rPr>
          <w:rFonts w:eastAsia="Calibri"/>
          <w:color w:val="auto"/>
          <w:sz w:val="18"/>
          <w:szCs w:val="18"/>
          <w:lang w:eastAsia="en-US"/>
        </w:rPr>
        <w:t>Сыктывдинский</w:t>
      </w:r>
      <w:proofErr w:type="spellEnd"/>
      <w:r w:rsidRPr="00B967B8">
        <w:rPr>
          <w:rFonts w:eastAsia="Calibri"/>
          <w:color w:val="auto"/>
          <w:sz w:val="18"/>
          <w:szCs w:val="18"/>
          <w:lang w:eastAsia="en-US"/>
        </w:rPr>
        <w:t xml:space="preserve"> район, с. Зеленец</w:t>
      </w:r>
    </w:p>
    <w:p w14:paraId="6ED7584E" w14:textId="77777777" w:rsidR="00B967B8" w:rsidRPr="00B967B8" w:rsidRDefault="00B967B8" w:rsidP="00B967B8">
      <w:pPr>
        <w:spacing w:after="200" w:line="276" w:lineRule="auto"/>
        <w:jc w:val="center"/>
        <w:rPr>
          <w:color w:val="auto"/>
          <w:sz w:val="18"/>
          <w:szCs w:val="18"/>
        </w:rPr>
      </w:pPr>
      <w:r w:rsidRPr="00B967B8">
        <w:rPr>
          <w:color w:val="auto"/>
          <w:sz w:val="18"/>
          <w:szCs w:val="18"/>
        </w:rPr>
        <w:t xml:space="preserve">Коми Республика, </w:t>
      </w:r>
      <w:proofErr w:type="spellStart"/>
      <w:r w:rsidRPr="00B967B8">
        <w:rPr>
          <w:color w:val="auto"/>
          <w:sz w:val="18"/>
          <w:szCs w:val="18"/>
        </w:rPr>
        <w:t>Сыктывдін</w:t>
      </w:r>
      <w:proofErr w:type="spellEnd"/>
      <w:r w:rsidRPr="00B967B8">
        <w:rPr>
          <w:color w:val="auto"/>
          <w:sz w:val="18"/>
          <w:szCs w:val="18"/>
        </w:rPr>
        <w:t xml:space="preserve"> район, </w:t>
      </w:r>
      <w:proofErr w:type="spellStart"/>
      <w:r w:rsidRPr="00B967B8">
        <w:rPr>
          <w:color w:val="auto"/>
          <w:sz w:val="18"/>
          <w:szCs w:val="18"/>
        </w:rPr>
        <w:t>Зеленеч</w:t>
      </w:r>
      <w:proofErr w:type="spellEnd"/>
      <w:r w:rsidRPr="00B967B8">
        <w:rPr>
          <w:color w:val="auto"/>
          <w:sz w:val="18"/>
          <w:szCs w:val="18"/>
        </w:rPr>
        <w:t xml:space="preserve"> </w:t>
      </w:r>
      <w:proofErr w:type="gramStart"/>
      <w:r w:rsidRPr="00B967B8">
        <w:rPr>
          <w:color w:val="auto"/>
          <w:sz w:val="18"/>
          <w:szCs w:val="18"/>
        </w:rPr>
        <w:t>с</w:t>
      </w:r>
      <w:proofErr w:type="gramEnd"/>
      <w:r w:rsidRPr="00B967B8">
        <w:rPr>
          <w:color w:val="auto"/>
          <w:sz w:val="18"/>
          <w:szCs w:val="18"/>
        </w:rPr>
        <w:t>.</w:t>
      </w:r>
    </w:p>
    <w:p w14:paraId="5663A192" w14:textId="77777777" w:rsidR="00B967B8" w:rsidRPr="00B967B8" w:rsidRDefault="00B967B8" w:rsidP="00B967B8">
      <w:pPr>
        <w:suppressAutoHyphens/>
        <w:jc w:val="center"/>
        <w:rPr>
          <w:color w:val="auto"/>
          <w:sz w:val="18"/>
          <w:szCs w:val="18"/>
        </w:rPr>
      </w:pPr>
      <w:r w:rsidRPr="00B967B8">
        <w:rPr>
          <w:b/>
          <w:color w:val="auto"/>
          <w:sz w:val="18"/>
          <w:szCs w:val="18"/>
        </w:rPr>
        <w:t>О признании безнадежной к взысканию задолженности</w:t>
      </w:r>
      <w:r w:rsidRPr="00B967B8">
        <w:rPr>
          <w:color w:val="auto"/>
          <w:sz w:val="18"/>
          <w:szCs w:val="18"/>
        </w:rPr>
        <w:t xml:space="preserve"> _________________________________________________________________</w:t>
      </w:r>
    </w:p>
    <w:p w14:paraId="473A33FB" w14:textId="77777777" w:rsidR="00B967B8" w:rsidRPr="00B967B8" w:rsidRDefault="00B967B8" w:rsidP="00B967B8">
      <w:pPr>
        <w:suppressAutoHyphens/>
        <w:jc w:val="center"/>
        <w:rPr>
          <w:color w:val="auto"/>
          <w:sz w:val="18"/>
          <w:szCs w:val="18"/>
        </w:rPr>
      </w:pPr>
      <w:r w:rsidRPr="00B967B8">
        <w:rPr>
          <w:color w:val="auto"/>
          <w:sz w:val="18"/>
          <w:szCs w:val="18"/>
        </w:rPr>
        <w:t xml:space="preserve">(наименование должника) </w:t>
      </w:r>
    </w:p>
    <w:p w14:paraId="1EE90B23" w14:textId="77777777" w:rsidR="00B967B8" w:rsidRPr="00B967B8" w:rsidRDefault="00B967B8" w:rsidP="00B967B8">
      <w:pPr>
        <w:suppressAutoHyphens/>
        <w:jc w:val="center"/>
        <w:rPr>
          <w:rFonts w:eastAsia="Calibri"/>
          <w:b/>
          <w:color w:val="auto"/>
          <w:sz w:val="18"/>
          <w:szCs w:val="18"/>
          <w:shd w:val="clear" w:color="auto" w:fill="FFFFFF"/>
          <w:lang w:eastAsia="ar-SA"/>
        </w:rPr>
      </w:pPr>
      <w:r w:rsidRPr="00B967B8">
        <w:rPr>
          <w:b/>
          <w:color w:val="auto"/>
          <w:sz w:val="18"/>
          <w:szCs w:val="18"/>
        </w:rPr>
        <w:t>по платежам в бюджет муниципального образования сельского поселения «Зеленец»</w:t>
      </w:r>
    </w:p>
    <w:p w14:paraId="6D5D0738" w14:textId="77777777" w:rsidR="00B967B8" w:rsidRPr="00B967B8" w:rsidRDefault="00B967B8" w:rsidP="00B967B8">
      <w:pPr>
        <w:ind w:firstLine="709"/>
        <w:jc w:val="both"/>
        <w:textAlignment w:val="baseline"/>
        <w:rPr>
          <w:color w:val="auto"/>
          <w:sz w:val="18"/>
          <w:szCs w:val="18"/>
        </w:rPr>
      </w:pPr>
    </w:p>
    <w:p w14:paraId="24EAD074"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В соответствии со статьей 47.2. Бюджетного кодекса Российской Федерации, постановлением администрации сельского поселения «Зеленец» №____от________20__ года «Об утверждении Порядка принятия решений о признании безнадежной к взысканию задолженности по платежам в бюджет муниципального образования сельского поселения «Зеленец», Акта Комиссии о признании (отказе в признании) безнадежной к взысканию безнадежной к взысканию задолженности по платежам в бюджет муниципального образования сельского поселения «Зеленец» от «___» ______ 20____ г. № ___</w:t>
      </w:r>
      <w:proofErr w:type="gramStart"/>
      <w:r w:rsidRPr="00B967B8">
        <w:rPr>
          <w:color w:val="auto"/>
          <w:sz w:val="18"/>
          <w:szCs w:val="18"/>
        </w:rPr>
        <w:t xml:space="preserve"> :</w:t>
      </w:r>
      <w:proofErr w:type="gramEnd"/>
      <w:r w:rsidRPr="00B967B8">
        <w:rPr>
          <w:color w:val="auto"/>
          <w:sz w:val="18"/>
          <w:szCs w:val="18"/>
        </w:rPr>
        <w:t xml:space="preserve"> </w:t>
      </w:r>
    </w:p>
    <w:p w14:paraId="5F4BB533"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1. Признать безнадежной к взысканию задолженность по платежам в бюджет муниципального образования сельского поселения «Зеленец»: </w:t>
      </w:r>
    </w:p>
    <w:p w14:paraId="7673552B"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1.1. Информация о должнике: </w:t>
      </w:r>
    </w:p>
    <w:p w14:paraId="41974530" w14:textId="77777777" w:rsidR="00B967B8" w:rsidRPr="00B967B8" w:rsidRDefault="00B967B8" w:rsidP="00B967B8">
      <w:pPr>
        <w:ind w:firstLine="709"/>
        <w:jc w:val="both"/>
        <w:textAlignment w:val="baseline"/>
        <w:rPr>
          <w:i/>
          <w:color w:val="auto"/>
          <w:sz w:val="18"/>
          <w:szCs w:val="18"/>
        </w:rPr>
      </w:pPr>
      <w:r w:rsidRPr="00B967B8">
        <w:rPr>
          <w:i/>
          <w:color w:val="auto"/>
          <w:sz w:val="18"/>
          <w:szCs w:val="18"/>
        </w:rPr>
        <w:t xml:space="preserve">Полное наименование организации (ФИО физического лица) ИНН ОГРН КПП </w:t>
      </w:r>
    </w:p>
    <w:p w14:paraId="634611EF"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1.2. Наименование платежа, по которому возникла задолженность </w:t>
      </w:r>
    </w:p>
    <w:p w14:paraId="122AF351" w14:textId="77777777" w:rsidR="00B967B8" w:rsidRPr="00B967B8" w:rsidRDefault="00B967B8" w:rsidP="00B967B8">
      <w:pPr>
        <w:ind w:firstLine="709"/>
        <w:jc w:val="both"/>
        <w:textAlignment w:val="baseline"/>
        <w:rPr>
          <w:color w:val="auto"/>
          <w:sz w:val="18"/>
          <w:szCs w:val="18"/>
        </w:rPr>
      </w:pPr>
      <w:r w:rsidRPr="00B967B8">
        <w:rPr>
          <w:color w:val="auto"/>
          <w:sz w:val="18"/>
          <w:szCs w:val="18"/>
        </w:rPr>
        <w:lastRenderedPageBreak/>
        <w:t xml:space="preserve">1.3. Код бюджетной классификации, по которому учитывается задолженность по платежам в бюджете бюджетной системы Российской Федерации </w:t>
      </w:r>
    </w:p>
    <w:p w14:paraId="14C516B6"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1.4. Сумма задолженности, признанная безнадежной к взысканию в местный бюджет, всего ________</w:t>
      </w:r>
    </w:p>
    <w:p w14:paraId="68050501"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 xml:space="preserve">в том числе ____ по платежам в бюджет по пеням и штрафам </w:t>
      </w:r>
    </w:p>
    <w:p w14:paraId="239DDCBE" w14:textId="77777777" w:rsidR="00B967B8" w:rsidRPr="00B967B8" w:rsidRDefault="00B967B8" w:rsidP="00B967B8">
      <w:pPr>
        <w:ind w:firstLine="709"/>
        <w:jc w:val="both"/>
        <w:textAlignment w:val="baseline"/>
        <w:rPr>
          <w:color w:val="auto"/>
          <w:sz w:val="18"/>
          <w:szCs w:val="18"/>
        </w:rPr>
      </w:pPr>
      <w:r w:rsidRPr="00B967B8">
        <w:rPr>
          <w:color w:val="auto"/>
          <w:sz w:val="18"/>
          <w:szCs w:val="18"/>
        </w:rPr>
        <w:t>2. На основании Договора № 1 от 24 апреля 2023 г. «О бухгалтерском обслуживании» поручить МКУ «Центр бухгалтерского обслуживания» списать безнадежную к взысканию задолженность по платежам в бюджет муниципального образования сельского поселения «Зеленец» в соответствии с порядком, утвержденным Министерством финансов Российской Федерации, в сумме ______________________ рублей.</w:t>
      </w:r>
    </w:p>
    <w:p w14:paraId="7A2A35A5" w14:textId="77777777" w:rsidR="00B967B8" w:rsidRPr="00B967B8" w:rsidRDefault="00B967B8" w:rsidP="00B967B8">
      <w:pPr>
        <w:ind w:firstLine="709"/>
        <w:jc w:val="both"/>
        <w:textAlignment w:val="baseline"/>
        <w:rPr>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50"/>
      </w:tblGrid>
      <w:tr w:rsidR="00B967B8" w:rsidRPr="00B967B8" w14:paraId="509C74D9" w14:textId="77777777" w:rsidTr="00B967B8">
        <w:tc>
          <w:tcPr>
            <w:tcW w:w="4927" w:type="dxa"/>
          </w:tcPr>
          <w:p w14:paraId="4058E5DD" w14:textId="77777777" w:rsidR="00B967B8" w:rsidRPr="00B967B8" w:rsidRDefault="00B967B8" w:rsidP="00B967B8">
            <w:pPr>
              <w:jc w:val="both"/>
              <w:textAlignment w:val="baseline"/>
              <w:rPr>
                <w:color w:val="auto"/>
                <w:sz w:val="18"/>
                <w:szCs w:val="18"/>
              </w:rPr>
            </w:pPr>
            <w:r w:rsidRPr="00B967B8">
              <w:rPr>
                <w:color w:val="auto"/>
                <w:sz w:val="18"/>
                <w:szCs w:val="18"/>
              </w:rPr>
              <w:t>Глава сельского поселения «Зеленец»</w:t>
            </w:r>
          </w:p>
        </w:tc>
        <w:tc>
          <w:tcPr>
            <w:tcW w:w="4927" w:type="dxa"/>
          </w:tcPr>
          <w:p w14:paraId="2D7730EB" w14:textId="77777777" w:rsidR="00B967B8" w:rsidRPr="00B967B8" w:rsidRDefault="00B967B8" w:rsidP="00B967B8">
            <w:pPr>
              <w:jc w:val="right"/>
              <w:textAlignment w:val="baseline"/>
              <w:rPr>
                <w:color w:val="auto"/>
                <w:sz w:val="18"/>
                <w:szCs w:val="18"/>
              </w:rPr>
            </w:pPr>
            <w:r w:rsidRPr="00B967B8">
              <w:rPr>
                <w:color w:val="auto"/>
                <w:sz w:val="18"/>
                <w:szCs w:val="18"/>
              </w:rPr>
              <w:t>И.О. Фамилия</w:t>
            </w:r>
          </w:p>
        </w:tc>
      </w:tr>
    </w:tbl>
    <w:p w14:paraId="1D3B7BA1" w14:textId="77777777" w:rsidR="00B967B8" w:rsidRPr="00B967B8" w:rsidRDefault="00B967B8" w:rsidP="00B967B8">
      <w:pPr>
        <w:jc w:val="right"/>
        <w:textAlignment w:val="baseline"/>
        <w:rPr>
          <w:bCs/>
          <w:color w:val="auto"/>
          <w:sz w:val="18"/>
          <w:szCs w:val="18"/>
        </w:rPr>
      </w:pPr>
      <w:r w:rsidRPr="00B967B8">
        <w:rPr>
          <w:bCs/>
          <w:color w:val="auto"/>
          <w:sz w:val="18"/>
          <w:szCs w:val="18"/>
        </w:rPr>
        <w:br w:type="page"/>
      </w:r>
    </w:p>
    <w:p w14:paraId="0E029E51"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lastRenderedPageBreak/>
        <w:t>Приложение № 5</w:t>
      </w:r>
    </w:p>
    <w:p w14:paraId="15804034"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к Порядку принятия решений о признании</w:t>
      </w:r>
    </w:p>
    <w:p w14:paraId="742BB5E6"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 xml:space="preserve">безнадежной к взысканию задолженности </w:t>
      </w:r>
    </w:p>
    <w:p w14:paraId="4BEE1C6F" w14:textId="77777777" w:rsidR="00B967B8" w:rsidRPr="00B967B8" w:rsidRDefault="00B967B8" w:rsidP="00B967B8">
      <w:pPr>
        <w:ind w:firstLine="709"/>
        <w:jc w:val="right"/>
        <w:textAlignment w:val="baseline"/>
        <w:rPr>
          <w:color w:val="auto"/>
          <w:sz w:val="18"/>
          <w:szCs w:val="18"/>
        </w:rPr>
      </w:pPr>
      <w:r w:rsidRPr="00B967B8">
        <w:rPr>
          <w:color w:val="auto"/>
          <w:sz w:val="18"/>
          <w:szCs w:val="18"/>
        </w:rPr>
        <w:t>по платежам в бюджет муниципального образования</w:t>
      </w:r>
    </w:p>
    <w:p w14:paraId="08C5AD1D" w14:textId="77777777" w:rsidR="00B967B8" w:rsidRPr="00B967B8" w:rsidRDefault="00B967B8" w:rsidP="00B967B8">
      <w:pPr>
        <w:jc w:val="right"/>
        <w:rPr>
          <w:color w:val="auto"/>
          <w:sz w:val="18"/>
          <w:szCs w:val="18"/>
        </w:rPr>
      </w:pPr>
      <w:r w:rsidRPr="00B967B8">
        <w:rPr>
          <w:color w:val="auto"/>
          <w:sz w:val="18"/>
          <w:szCs w:val="18"/>
        </w:rPr>
        <w:t xml:space="preserve"> сельского поселения «Зеленец»</w:t>
      </w:r>
    </w:p>
    <w:p w14:paraId="228EDC65" w14:textId="77777777" w:rsidR="00B967B8" w:rsidRPr="00B967B8" w:rsidRDefault="00B967B8" w:rsidP="00B967B8">
      <w:pPr>
        <w:jc w:val="right"/>
        <w:textAlignment w:val="baseline"/>
        <w:rPr>
          <w:bCs/>
          <w:color w:val="auto"/>
          <w:sz w:val="18"/>
          <w:szCs w:val="18"/>
        </w:rPr>
      </w:pPr>
    </w:p>
    <w:p w14:paraId="5DA9E4A2" w14:textId="77777777" w:rsidR="00B967B8" w:rsidRPr="00B967B8" w:rsidRDefault="00B967B8" w:rsidP="00B967B8">
      <w:pPr>
        <w:jc w:val="right"/>
        <w:textAlignment w:val="baseline"/>
        <w:rPr>
          <w:bCs/>
          <w:color w:val="auto"/>
          <w:sz w:val="18"/>
          <w:szCs w:val="18"/>
        </w:rPr>
      </w:pPr>
    </w:p>
    <w:p w14:paraId="59B501CD" w14:textId="77777777" w:rsidR="00B967B8" w:rsidRPr="00B967B8" w:rsidRDefault="00B967B8" w:rsidP="00B967B8">
      <w:pPr>
        <w:jc w:val="center"/>
        <w:rPr>
          <w:color w:val="auto"/>
          <w:sz w:val="18"/>
          <w:szCs w:val="18"/>
        </w:rPr>
      </w:pPr>
      <w:r w:rsidRPr="00B967B8">
        <w:rPr>
          <w:color w:val="auto"/>
          <w:sz w:val="18"/>
          <w:szCs w:val="18"/>
        </w:rPr>
        <w:t>РЕЕСТР</w:t>
      </w:r>
    </w:p>
    <w:p w14:paraId="10130558" w14:textId="77777777" w:rsidR="00B967B8" w:rsidRPr="00B967B8" w:rsidRDefault="00B967B8" w:rsidP="00B967B8">
      <w:pPr>
        <w:spacing w:line="276" w:lineRule="auto"/>
        <w:jc w:val="center"/>
        <w:rPr>
          <w:color w:val="auto"/>
          <w:sz w:val="18"/>
          <w:szCs w:val="18"/>
          <w:u w:val="single"/>
        </w:rPr>
      </w:pPr>
      <w:r w:rsidRPr="00B967B8">
        <w:rPr>
          <w:color w:val="auto"/>
          <w:sz w:val="18"/>
          <w:szCs w:val="18"/>
          <w:u w:val="single"/>
        </w:rPr>
        <w:t xml:space="preserve">списанной задолженности по неналоговым доходам </w:t>
      </w:r>
    </w:p>
    <w:p w14:paraId="44C0BBB6" w14:textId="77777777" w:rsidR="00B967B8" w:rsidRPr="00B967B8" w:rsidRDefault="00B967B8" w:rsidP="00B967B8">
      <w:pPr>
        <w:spacing w:line="276" w:lineRule="auto"/>
        <w:jc w:val="center"/>
        <w:rPr>
          <w:color w:val="auto"/>
          <w:sz w:val="18"/>
          <w:szCs w:val="18"/>
          <w:u w:val="single"/>
        </w:rPr>
      </w:pPr>
      <w:r w:rsidRPr="00B967B8">
        <w:rPr>
          <w:color w:val="auto"/>
          <w:sz w:val="18"/>
          <w:szCs w:val="18"/>
          <w:u w:val="single"/>
        </w:rPr>
        <w:t>бюджета муниципального образования сельского поселения «Зеленец»</w:t>
      </w:r>
    </w:p>
    <w:p w14:paraId="30EE1E8B" w14:textId="77777777" w:rsidR="00B967B8" w:rsidRPr="00B967B8" w:rsidRDefault="00B967B8" w:rsidP="00B967B8">
      <w:pPr>
        <w:spacing w:line="276" w:lineRule="auto"/>
        <w:jc w:val="center"/>
        <w:rPr>
          <w:color w:val="auto"/>
          <w:sz w:val="18"/>
          <w:szCs w:val="18"/>
        </w:rPr>
      </w:pPr>
    </w:p>
    <w:p w14:paraId="3A1683C7" w14:textId="77777777" w:rsidR="00B967B8" w:rsidRPr="00B967B8" w:rsidRDefault="00B967B8" w:rsidP="00B967B8">
      <w:pPr>
        <w:jc w:val="right"/>
        <w:rPr>
          <w:color w:val="auto"/>
          <w:sz w:val="18"/>
          <w:szCs w:val="18"/>
        </w:rPr>
      </w:pPr>
      <w:r w:rsidRPr="00B967B8">
        <w:rPr>
          <w:color w:val="auto"/>
          <w:sz w:val="18"/>
          <w:szCs w:val="18"/>
        </w:rPr>
        <w:t>( руб.)</w:t>
      </w:r>
    </w:p>
    <w:tbl>
      <w:tblPr>
        <w:tblW w:w="5000" w:type="pct"/>
        <w:tblCellMar>
          <w:top w:w="75" w:type="dxa"/>
          <w:left w:w="150" w:type="dxa"/>
          <w:bottom w:w="75" w:type="dxa"/>
          <w:right w:w="150" w:type="dxa"/>
        </w:tblCellMar>
        <w:tblLook w:val="04A0" w:firstRow="1" w:lastRow="0" w:firstColumn="1" w:lastColumn="0" w:noHBand="0" w:noVBand="1"/>
      </w:tblPr>
      <w:tblGrid>
        <w:gridCol w:w="458"/>
        <w:gridCol w:w="846"/>
        <w:gridCol w:w="1036"/>
        <w:gridCol w:w="650"/>
        <w:gridCol w:w="1063"/>
        <w:gridCol w:w="1063"/>
        <w:gridCol w:w="650"/>
        <w:gridCol w:w="542"/>
        <w:gridCol w:w="709"/>
      </w:tblGrid>
      <w:tr w:rsidR="00B967B8" w:rsidRPr="00B967B8" w14:paraId="7821E1D4" w14:textId="77777777" w:rsidTr="00B967B8">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CCA3580"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w:t>
            </w:r>
          </w:p>
          <w:p w14:paraId="44731890" w14:textId="77777777" w:rsidR="00B967B8" w:rsidRPr="00B967B8" w:rsidRDefault="00B967B8" w:rsidP="00B967B8">
            <w:pPr>
              <w:jc w:val="center"/>
              <w:rPr>
                <w:rFonts w:eastAsia="Calibri"/>
                <w:color w:val="auto"/>
                <w:sz w:val="18"/>
                <w:szCs w:val="18"/>
                <w:lang w:eastAsia="en-US"/>
              </w:rPr>
            </w:pPr>
            <w:proofErr w:type="gramStart"/>
            <w:r w:rsidRPr="00B967B8">
              <w:rPr>
                <w:rFonts w:eastAsia="Calibri"/>
                <w:color w:val="auto"/>
                <w:sz w:val="18"/>
                <w:szCs w:val="18"/>
                <w:lang w:eastAsia="en-US"/>
              </w:rPr>
              <w:t>п</w:t>
            </w:r>
            <w:proofErr w:type="gramEnd"/>
            <w:r w:rsidRPr="00B967B8">
              <w:rPr>
                <w:rFonts w:eastAsia="Calibri"/>
                <w:color w:val="auto"/>
                <w:sz w:val="18"/>
                <w:szCs w:val="18"/>
                <w:lang w:eastAsia="en-US"/>
              </w:rPr>
              <w:t>/п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821479"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Основание</w:t>
            </w:r>
          </w:p>
          <w:p w14:paraId="2F58165D"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признания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5EAE4C"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Наименование</w:t>
            </w:r>
          </w:p>
          <w:p w14:paraId="08518283"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организации</w:t>
            </w:r>
          </w:p>
          <w:p w14:paraId="3A089A75"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(ИНН/КПП),</w:t>
            </w:r>
          </w:p>
          <w:p w14:paraId="771A3D30"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ФИО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4AA4D9A"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Вид</w:t>
            </w:r>
          </w:p>
          <w:p w14:paraId="546FEDD4"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дохода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03B288"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Срок возникновения</w:t>
            </w:r>
          </w:p>
          <w:p w14:paraId="59E50769"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задолженности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5A3896"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Сумма</w:t>
            </w:r>
          </w:p>
          <w:p w14:paraId="1A39AC7C"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списан-</w:t>
            </w:r>
          </w:p>
          <w:p w14:paraId="319ACA4B"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ной</w:t>
            </w:r>
          </w:p>
          <w:p w14:paraId="1A4F7065"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задолженности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497A1AA" w14:textId="77777777" w:rsidR="00B967B8" w:rsidRPr="00B967B8" w:rsidRDefault="00B967B8" w:rsidP="00B967B8">
            <w:pPr>
              <w:jc w:val="center"/>
              <w:rPr>
                <w:rFonts w:eastAsia="Calibri"/>
                <w:color w:val="auto"/>
                <w:sz w:val="18"/>
                <w:szCs w:val="18"/>
                <w:lang w:eastAsia="en-US"/>
              </w:rPr>
            </w:pPr>
            <w:r w:rsidRPr="00B967B8">
              <w:rPr>
                <w:rFonts w:eastAsia="Calibri"/>
                <w:color w:val="auto"/>
                <w:sz w:val="18"/>
                <w:szCs w:val="18"/>
                <w:lang w:eastAsia="en-US"/>
              </w:rPr>
              <w:t>В том числе:</w:t>
            </w:r>
          </w:p>
        </w:tc>
      </w:tr>
      <w:tr w:rsidR="00B967B8" w:rsidRPr="00B967B8" w14:paraId="0D1DFEBC" w14:textId="77777777" w:rsidTr="00B967B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E17195" w14:textId="77777777" w:rsidR="00B967B8" w:rsidRPr="00B967B8" w:rsidRDefault="00B967B8" w:rsidP="00B967B8">
            <w:pPr>
              <w:rPr>
                <w:rFonts w:eastAsia="Calibri"/>
                <w:color w:val="auto"/>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F4CCD" w14:textId="77777777" w:rsidR="00B967B8" w:rsidRPr="00B967B8" w:rsidRDefault="00B967B8" w:rsidP="00B967B8">
            <w:pPr>
              <w:rPr>
                <w:rFonts w:eastAsia="Calibri"/>
                <w:color w:val="auto"/>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22EFD" w14:textId="77777777" w:rsidR="00B967B8" w:rsidRPr="00B967B8" w:rsidRDefault="00B967B8" w:rsidP="00B967B8">
            <w:pPr>
              <w:rPr>
                <w:rFonts w:eastAsia="Calibri"/>
                <w:color w:val="auto"/>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16391" w14:textId="77777777" w:rsidR="00B967B8" w:rsidRPr="00B967B8" w:rsidRDefault="00B967B8" w:rsidP="00B967B8">
            <w:pPr>
              <w:rPr>
                <w:rFonts w:eastAsia="Calibri"/>
                <w:color w:val="auto"/>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A5B2B4" w14:textId="77777777" w:rsidR="00B967B8" w:rsidRPr="00B967B8" w:rsidRDefault="00B967B8" w:rsidP="00B967B8">
            <w:pPr>
              <w:rPr>
                <w:rFonts w:eastAsia="Calibri"/>
                <w:color w:val="auto"/>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57524"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A013" w14:textId="77777777" w:rsidR="00B967B8" w:rsidRPr="00B967B8" w:rsidRDefault="00B967B8" w:rsidP="00B967B8">
            <w:pPr>
              <w:rPr>
                <w:rFonts w:eastAsia="Calibri"/>
                <w:color w:val="auto"/>
                <w:sz w:val="18"/>
                <w:szCs w:val="18"/>
                <w:lang w:eastAsia="en-US"/>
              </w:rPr>
            </w:pPr>
            <w:r w:rsidRPr="00B967B8">
              <w:rPr>
                <w:rFonts w:eastAsia="Calibri"/>
                <w:color w:val="auto"/>
                <w:sz w:val="18"/>
                <w:szCs w:val="18"/>
                <w:lang w:eastAsia="en-US"/>
              </w:rPr>
              <w:t>Вид</w:t>
            </w:r>
          </w:p>
          <w:p w14:paraId="15A8C302" w14:textId="77777777" w:rsidR="00B967B8" w:rsidRPr="00B967B8" w:rsidRDefault="00B967B8" w:rsidP="00B967B8">
            <w:pPr>
              <w:rPr>
                <w:rFonts w:eastAsia="Calibri"/>
                <w:color w:val="auto"/>
                <w:sz w:val="18"/>
                <w:szCs w:val="18"/>
                <w:lang w:eastAsia="en-US"/>
              </w:rPr>
            </w:pPr>
            <w:r w:rsidRPr="00B967B8">
              <w:rPr>
                <w:rFonts w:eastAsia="Calibri"/>
                <w:color w:val="auto"/>
                <w:sz w:val="18"/>
                <w:szCs w:val="18"/>
                <w:lang w:eastAsia="en-US"/>
              </w:rPr>
              <w:t>дохода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EFDC" w14:textId="77777777" w:rsidR="00B967B8" w:rsidRPr="00B967B8" w:rsidRDefault="00B967B8" w:rsidP="00B967B8">
            <w:pPr>
              <w:rPr>
                <w:rFonts w:eastAsia="Calibri"/>
                <w:color w:val="auto"/>
                <w:sz w:val="18"/>
                <w:szCs w:val="18"/>
                <w:lang w:eastAsia="en-US"/>
              </w:rPr>
            </w:pPr>
            <w:r w:rsidRPr="00B967B8">
              <w:rPr>
                <w:rFonts w:eastAsia="Calibri"/>
                <w:color w:val="auto"/>
                <w:sz w:val="18"/>
                <w:szCs w:val="18"/>
                <w:lang w:eastAsia="en-US"/>
              </w:rPr>
              <w:t>пени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6D03" w14:textId="77777777" w:rsidR="00B967B8" w:rsidRPr="00B967B8" w:rsidRDefault="00B967B8" w:rsidP="00B967B8">
            <w:pPr>
              <w:rPr>
                <w:rFonts w:eastAsia="Calibri"/>
                <w:color w:val="auto"/>
                <w:sz w:val="18"/>
                <w:szCs w:val="18"/>
                <w:lang w:eastAsia="en-US"/>
              </w:rPr>
            </w:pPr>
            <w:r w:rsidRPr="00B967B8">
              <w:rPr>
                <w:rFonts w:eastAsia="Calibri"/>
                <w:color w:val="auto"/>
                <w:sz w:val="18"/>
                <w:szCs w:val="18"/>
                <w:lang w:eastAsia="en-US"/>
              </w:rPr>
              <w:t>штрафы</w:t>
            </w:r>
          </w:p>
        </w:tc>
      </w:tr>
      <w:tr w:rsidR="00B967B8" w:rsidRPr="00B967B8" w14:paraId="1534C560" w14:textId="77777777" w:rsidTr="00B967B8">
        <w:tc>
          <w:tcPr>
            <w:tcW w:w="0" w:type="auto"/>
            <w:tcBorders>
              <w:top w:val="single" w:sz="6" w:space="0" w:color="000000"/>
              <w:left w:val="single" w:sz="6" w:space="0" w:color="000000"/>
              <w:bottom w:val="single" w:sz="6" w:space="0" w:color="000000"/>
              <w:right w:val="single" w:sz="6" w:space="0" w:color="000000"/>
            </w:tcBorders>
            <w:vAlign w:val="center"/>
            <w:hideMark/>
          </w:tcPr>
          <w:p w14:paraId="52C2227A"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744A"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3025"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DF9E"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5AAFB"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3F50"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2E1FD"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7F8D" w14:textId="77777777" w:rsidR="00B967B8" w:rsidRPr="00B967B8" w:rsidRDefault="00B967B8" w:rsidP="00B967B8">
            <w:pPr>
              <w:rPr>
                <w:rFonts w:eastAsia="Calibri"/>
                <w:color w:val="auto"/>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197D" w14:textId="77777777" w:rsidR="00B967B8" w:rsidRPr="00B967B8" w:rsidRDefault="00B967B8" w:rsidP="00B967B8">
            <w:pPr>
              <w:rPr>
                <w:rFonts w:eastAsia="Calibri"/>
                <w:color w:val="auto"/>
                <w:sz w:val="18"/>
                <w:szCs w:val="18"/>
                <w:lang w:eastAsia="en-US"/>
              </w:rPr>
            </w:pPr>
          </w:p>
        </w:tc>
      </w:tr>
    </w:tbl>
    <w:p w14:paraId="2484BC2F" w14:textId="77777777" w:rsidR="00B967B8" w:rsidRPr="00B967B8" w:rsidRDefault="00B967B8" w:rsidP="00B967B8">
      <w:pPr>
        <w:jc w:val="both"/>
        <w:textAlignment w:val="baseline"/>
        <w:rPr>
          <w:bCs/>
          <w:color w:val="auto"/>
          <w:sz w:val="18"/>
          <w:szCs w:val="18"/>
        </w:rPr>
      </w:pPr>
    </w:p>
    <w:p w14:paraId="1334156B" w14:textId="77777777" w:rsidR="00B967B8" w:rsidRPr="00B967B8" w:rsidRDefault="00B967B8" w:rsidP="00B967B8">
      <w:pPr>
        <w:jc w:val="both"/>
        <w:textAlignment w:val="baseline"/>
        <w:rPr>
          <w:bCs/>
          <w:color w:val="auto"/>
          <w:sz w:val="18"/>
          <w:szCs w:val="18"/>
        </w:rPr>
      </w:pPr>
    </w:p>
    <w:p w14:paraId="50266224" w14:textId="77777777" w:rsidR="00B967B8" w:rsidRPr="00B967B8" w:rsidRDefault="00B967B8" w:rsidP="00B967B8">
      <w:pPr>
        <w:jc w:val="both"/>
        <w:textAlignment w:val="baseline"/>
        <w:rPr>
          <w:bCs/>
          <w:color w:val="auto"/>
          <w:sz w:val="18"/>
          <w:szCs w:val="18"/>
        </w:rPr>
      </w:pPr>
    </w:p>
    <w:tbl>
      <w:tblPr>
        <w:tblStyle w:val="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52"/>
        <w:gridCol w:w="1809"/>
        <w:gridCol w:w="241"/>
        <w:gridCol w:w="1663"/>
      </w:tblGrid>
      <w:tr w:rsidR="00B967B8" w:rsidRPr="00B967B8" w14:paraId="5F23D006" w14:textId="77777777" w:rsidTr="00B967B8">
        <w:tc>
          <w:tcPr>
            <w:tcW w:w="4644" w:type="dxa"/>
            <w:tcBorders>
              <w:bottom w:val="single" w:sz="4" w:space="0" w:color="auto"/>
            </w:tcBorders>
          </w:tcPr>
          <w:p w14:paraId="6B8FE8BA" w14:textId="77777777" w:rsidR="00B967B8" w:rsidRPr="00B967B8" w:rsidRDefault="00B967B8" w:rsidP="00B967B8">
            <w:pPr>
              <w:rPr>
                <w:color w:val="auto"/>
                <w:sz w:val="18"/>
                <w:szCs w:val="18"/>
              </w:rPr>
            </w:pPr>
          </w:p>
        </w:tc>
        <w:tc>
          <w:tcPr>
            <w:tcW w:w="284" w:type="dxa"/>
          </w:tcPr>
          <w:p w14:paraId="0AE005C2" w14:textId="77777777" w:rsidR="00B967B8" w:rsidRPr="00B967B8" w:rsidRDefault="00B967B8" w:rsidP="00B967B8">
            <w:pPr>
              <w:rPr>
                <w:color w:val="auto"/>
                <w:sz w:val="18"/>
                <w:szCs w:val="18"/>
              </w:rPr>
            </w:pPr>
          </w:p>
        </w:tc>
        <w:tc>
          <w:tcPr>
            <w:tcW w:w="2693" w:type="dxa"/>
            <w:tcBorders>
              <w:bottom w:val="single" w:sz="4" w:space="0" w:color="auto"/>
            </w:tcBorders>
          </w:tcPr>
          <w:p w14:paraId="4F49A364" w14:textId="77777777" w:rsidR="00B967B8" w:rsidRPr="00B967B8" w:rsidRDefault="00B967B8" w:rsidP="00B967B8">
            <w:pPr>
              <w:rPr>
                <w:color w:val="auto"/>
                <w:sz w:val="18"/>
                <w:szCs w:val="18"/>
              </w:rPr>
            </w:pPr>
          </w:p>
        </w:tc>
        <w:tc>
          <w:tcPr>
            <w:tcW w:w="262" w:type="dxa"/>
          </w:tcPr>
          <w:p w14:paraId="570E0AD8" w14:textId="77777777" w:rsidR="00B967B8" w:rsidRPr="00B967B8" w:rsidRDefault="00B967B8" w:rsidP="00B967B8">
            <w:pPr>
              <w:rPr>
                <w:color w:val="auto"/>
                <w:sz w:val="18"/>
                <w:szCs w:val="18"/>
              </w:rPr>
            </w:pPr>
          </w:p>
        </w:tc>
        <w:tc>
          <w:tcPr>
            <w:tcW w:w="1971" w:type="dxa"/>
            <w:tcBorders>
              <w:bottom w:val="single" w:sz="4" w:space="0" w:color="auto"/>
            </w:tcBorders>
          </w:tcPr>
          <w:p w14:paraId="50C2E04D" w14:textId="77777777" w:rsidR="00B967B8" w:rsidRPr="00B967B8" w:rsidRDefault="00B967B8" w:rsidP="00B967B8">
            <w:pPr>
              <w:jc w:val="center"/>
              <w:rPr>
                <w:color w:val="auto"/>
                <w:sz w:val="18"/>
                <w:szCs w:val="18"/>
              </w:rPr>
            </w:pPr>
          </w:p>
        </w:tc>
      </w:tr>
      <w:tr w:rsidR="00B967B8" w:rsidRPr="00B967B8" w14:paraId="5EB080BC" w14:textId="77777777" w:rsidTr="00B967B8">
        <w:tc>
          <w:tcPr>
            <w:tcW w:w="4644" w:type="dxa"/>
            <w:tcBorders>
              <w:top w:val="single" w:sz="4" w:space="0" w:color="auto"/>
            </w:tcBorders>
          </w:tcPr>
          <w:p w14:paraId="7BF05F27" w14:textId="77777777" w:rsidR="00B967B8" w:rsidRPr="00B967B8" w:rsidRDefault="00B967B8" w:rsidP="00B967B8">
            <w:pPr>
              <w:jc w:val="center"/>
              <w:rPr>
                <w:color w:val="auto"/>
                <w:sz w:val="18"/>
                <w:szCs w:val="18"/>
              </w:rPr>
            </w:pPr>
            <w:r w:rsidRPr="00B967B8">
              <w:rPr>
                <w:color w:val="auto"/>
                <w:sz w:val="18"/>
                <w:szCs w:val="18"/>
              </w:rPr>
              <w:t>(руководитель, должность)</w:t>
            </w:r>
          </w:p>
        </w:tc>
        <w:tc>
          <w:tcPr>
            <w:tcW w:w="284" w:type="dxa"/>
          </w:tcPr>
          <w:p w14:paraId="4F7F475D" w14:textId="77777777" w:rsidR="00B967B8" w:rsidRPr="00B967B8" w:rsidRDefault="00B967B8" w:rsidP="00B967B8">
            <w:pPr>
              <w:jc w:val="center"/>
              <w:rPr>
                <w:color w:val="auto"/>
                <w:sz w:val="18"/>
                <w:szCs w:val="18"/>
              </w:rPr>
            </w:pPr>
          </w:p>
        </w:tc>
        <w:tc>
          <w:tcPr>
            <w:tcW w:w="2693" w:type="dxa"/>
            <w:tcBorders>
              <w:top w:val="single" w:sz="4" w:space="0" w:color="auto"/>
            </w:tcBorders>
          </w:tcPr>
          <w:p w14:paraId="60E19FB6" w14:textId="77777777" w:rsidR="00B967B8" w:rsidRPr="00B967B8" w:rsidRDefault="00B967B8" w:rsidP="00B967B8">
            <w:pPr>
              <w:jc w:val="center"/>
              <w:rPr>
                <w:color w:val="auto"/>
                <w:sz w:val="18"/>
                <w:szCs w:val="18"/>
              </w:rPr>
            </w:pPr>
            <w:r w:rsidRPr="00B967B8">
              <w:rPr>
                <w:color w:val="auto"/>
                <w:sz w:val="18"/>
                <w:szCs w:val="18"/>
              </w:rPr>
              <w:t>(подпись)</w:t>
            </w:r>
          </w:p>
        </w:tc>
        <w:tc>
          <w:tcPr>
            <w:tcW w:w="262" w:type="dxa"/>
          </w:tcPr>
          <w:p w14:paraId="4AB8FCA8" w14:textId="77777777" w:rsidR="00B967B8" w:rsidRPr="00B967B8" w:rsidRDefault="00B967B8" w:rsidP="00B967B8">
            <w:pPr>
              <w:jc w:val="center"/>
              <w:rPr>
                <w:color w:val="auto"/>
                <w:sz w:val="18"/>
                <w:szCs w:val="18"/>
              </w:rPr>
            </w:pPr>
          </w:p>
        </w:tc>
        <w:tc>
          <w:tcPr>
            <w:tcW w:w="1971" w:type="dxa"/>
            <w:tcBorders>
              <w:top w:val="single" w:sz="4" w:space="0" w:color="auto"/>
            </w:tcBorders>
          </w:tcPr>
          <w:p w14:paraId="35C19651" w14:textId="77777777" w:rsidR="00B967B8" w:rsidRPr="00B967B8" w:rsidRDefault="00B967B8" w:rsidP="00B967B8">
            <w:pPr>
              <w:jc w:val="center"/>
              <w:rPr>
                <w:color w:val="auto"/>
                <w:sz w:val="18"/>
                <w:szCs w:val="18"/>
              </w:rPr>
            </w:pPr>
            <w:r w:rsidRPr="00B967B8">
              <w:rPr>
                <w:color w:val="auto"/>
                <w:sz w:val="18"/>
                <w:szCs w:val="18"/>
              </w:rPr>
              <w:t>(расшифровка)</w:t>
            </w:r>
          </w:p>
        </w:tc>
      </w:tr>
    </w:tbl>
    <w:p w14:paraId="344787EF" w14:textId="77777777" w:rsidR="00B967B8" w:rsidRPr="00B967B8" w:rsidRDefault="00B967B8" w:rsidP="00B967B8">
      <w:pPr>
        <w:rPr>
          <w:color w:val="auto"/>
          <w:sz w:val="18"/>
          <w:szCs w:val="18"/>
        </w:rPr>
      </w:pPr>
      <w:r w:rsidRPr="00B967B8">
        <w:rPr>
          <w:color w:val="auto"/>
          <w:sz w:val="18"/>
          <w:szCs w:val="18"/>
        </w:rPr>
        <w:t>МП</w:t>
      </w:r>
    </w:p>
    <w:p w14:paraId="3736BB49" w14:textId="77777777" w:rsidR="00B967B8" w:rsidRPr="00B967B8" w:rsidRDefault="00B967B8" w:rsidP="00B967B8">
      <w:pPr>
        <w:jc w:val="both"/>
        <w:textAlignment w:val="baseline"/>
        <w:rPr>
          <w:bCs/>
          <w:color w:val="auto"/>
          <w:sz w:val="18"/>
          <w:szCs w:val="18"/>
        </w:rPr>
      </w:pPr>
    </w:p>
    <w:p w14:paraId="6C9AE1BE" w14:textId="77777777" w:rsidR="0085210E" w:rsidRDefault="0085210E">
      <w:pPr>
        <w:jc w:val="center"/>
        <w:rPr>
          <w:sz w:val="20"/>
        </w:rPr>
      </w:pPr>
    </w:p>
    <w:p w14:paraId="26E4D74E" w14:textId="3618E82D" w:rsidR="00AC43D8" w:rsidRDefault="00AC43D8">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4C4516" w:rsidRPr="00E25E32" w14:paraId="4C2B9629" w14:textId="77777777" w:rsidTr="004C4516">
        <w:tc>
          <w:tcPr>
            <w:tcW w:w="4672" w:type="dxa"/>
          </w:tcPr>
          <w:p w14:paraId="19FFE401" w14:textId="3340EFA3" w:rsidR="004C4516" w:rsidRPr="00E25E32" w:rsidRDefault="00B967B8" w:rsidP="00B21FFD">
            <w:pPr>
              <w:suppressAutoHyphens/>
              <w:rPr>
                <w:color w:val="auto"/>
                <w:sz w:val="20"/>
                <w:shd w:val="clear" w:color="auto" w:fill="FFFFFF"/>
                <w:lang w:eastAsia="ar-SA"/>
              </w:rPr>
            </w:pPr>
            <w:r>
              <w:rPr>
                <w:color w:val="auto"/>
                <w:sz w:val="20"/>
                <w:shd w:val="clear" w:color="auto" w:fill="FFFFFF"/>
                <w:lang w:eastAsia="ar-SA"/>
              </w:rPr>
              <w:t>14 марта</w:t>
            </w:r>
            <w:r w:rsidR="004C4516" w:rsidRPr="00E25E32">
              <w:rPr>
                <w:color w:val="auto"/>
                <w:sz w:val="20"/>
                <w:shd w:val="clear" w:color="auto" w:fill="FFFFFF"/>
                <w:lang w:eastAsia="ar-SA"/>
              </w:rPr>
              <w:t xml:space="preserve"> 202</w:t>
            </w:r>
            <w:r w:rsidR="00B21FFD">
              <w:rPr>
                <w:color w:val="auto"/>
                <w:sz w:val="20"/>
                <w:shd w:val="clear" w:color="auto" w:fill="FFFFFF"/>
                <w:lang w:eastAsia="ar-SA"/>
              </w:rPr>
              <w:t>5</w:t>
            </w:r>
            <w:r w:rsidR="004C4516" w:rsidRPr="00E25E32">
              <w:rPr>
                <w:color w:val="auto"/>
                <w:sz w:val="20"/>
                <w:shd w:val="clear" w:color="auto" w:fill="FFFFFF"/>
                <w:lang w:eastAsia="ar-SA"/>
              </w:rPr>
              <w:t xml:space="preserve"> г.</w:t>
            </w:r>
          </w:p>
        </w:tc>
        <w:tc>
          <w:tcPr>
            <w:tcW w:w="5075" w:type="dxa"/>
          </w:tcPr>
          <w:p w14:paraId="08DAC7B1" w14:textId="0D691104" w:rsidR="004C4516" w:rsidRPr="00E25E32" w:rsidRDefault="004C4516" w:rsidP="00B967B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B967B8">
              <w:rPr>
                <w:color w:val="auto"/>
                <w:sz w:val="20"/>
                <w:shd w:val="clear" w:color="auto" w:fill="FFFFFF"/>
                <w:lang w:eastAsia="ar-SA"/>
              </w:rPr>
              <w:t>3/39</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5E2E03BF" w14:textId="77777777" w:rsidR="00B967B8" w:rsidRPr="00B967B8" w:rsidRDefault="00B967B8" w:rsidP="00B967B8">
      <w:pPr>
        <w:tabs>
          <w:tab w:val="left" w:pos="1859"/>
        </w:tabs>
        <w:jc w:val="center"/>
        <w:rPr>
          <w:b/>
          <w:bCs/>
          <w:spacing w:val="1"/>
          <w:sz w:val="20"/>
          <w:szCs w:val="24"/>
        </w:rPr>
      </w:pPr>
      <w:r w:rsidRPr="00B967B8">
        <w:rPr>
          <w:b/>
          <w:bCs/>
          <w:spacing w:val="1"/>
          <w:sz w:val="20"/>
          <w:szCs w:val="24"/>
        </w:rPr>
        <w:t>Об установлении границ общественной территории возле МКД № 11</w:t>
      </w:r>
    </w:p>
    <w:p w14:paraId="26528DD5" w14:textId="77777777" w:rsidR="00B967B8" w:rsidRPr="00B967B8" w:rsidRDefault="00B967B8" w:rsidP="00B967B8">
      <w:pPr>
        <w:tabs>
          <w:tab w:val="left" w:pos="1859"/>
        </w:tabs>
        <w:jc w:val="center"/>
        <w:rPr>
          <w:b/>
          <w:bCs/>
          <w:spacing w:val="1"/>
          <w:sz w:val="20"/>
          <w:szCs w:val="24"/>
        </w:rPr>
      </w:pPr>
      <w:r w:rsidRPr="00B967B8">
        <w:rPr>
          <w:b/>
          <w:bCs/>
          <w:spacing w:val="1"/>
          <w:sz w:val="20"/>
          <w:szCs w:val="24"/>
        </w:rPr>
        <w:t xml:space="preserve">во 2-м квартале </w:t>
      </w:r>
      <w:proofErr w:type="spellStart"/>
      <w:r w:rsidRPr="00B967B8">
        <w:rPr>
          <w:b/>
          <w:bCs/>
          <w:spacing w:val="1"/>
          <w:sz w:val="20"/>
          <w:szCs w:val="24"/>
        </w:rPr>
        <w:t>с</w:t>
      </w:r>
      <w:proofErr w:type="gramStart"/>
      <w:r w:rsidRPr="00B967B8">
        <w:rPr>
          <w:b/>
          <w:bCs/>
          <w:spacing w:val="1"/>
          <w:sz w:val="20"/>
          <w:szCs w:val="24"/>
        </w:rPr>
        <w:t>.З</w:t>
      </w:r>
      <w:proofErr w:type="gramEnd"/>
      <w:r w:rsidRPr="00B967B8">
        <w:rPr>
          <w:b/>
          <w:bCs/>
          <w:spacing w:val="1"/>
          <w:sz w:val="20"/>
          <w:szCs w:val="24"/>
        </w:rPr>
        <w:t>еленец</w:t>
      </w:r>
      <w:proofErr w:type="spellEnd"/>
    </w:p>
    <w:p w14:paraId="03182D34" w14:textId="77777777" w:rsidR="008D467A" w:rsidRPr="004C4516" w:rsidRDefault="008D467A" w:rsidP="008D467A">
      <w:pPr>
        <w:tabs>
          <w:tab w:val="left" w:pos="1859"/>
        </w:tabs>
        <w:jc w:val="center"/>
        <w:rPr>
          <w:spacing w:val="1"/>
          <w:sz w:val="20"/>
          <w:szCs w:val="24"/>
        </w:rPr>
      </w:pPr>
    </w:p>
    <w:p w14:paraId="4F44D686" w14:textId="376C6185" w:rsidR="004C4516" w:rsidRPr="004C4516" w:rsidRDefault="00B967B8" w:rsidP="004C4516">
      <w:pPr>
        <w:tabs>
          <w:tab w:val="left" w:pos="1859"/>
        </w:tabs>
        <w:ind w:firstLine="709"/>
        <w:jc w:val="both"/>
        <w:rPr>
          <w:spacing w:val="1"/>
          <w:sz w:val="20"/>
          <w:szCs w:val="24"/>
        </w:rPr>
      </w:pPr>
      <w:r w:rsidRPr="00B967B8">
        <w:rPr>
          <w:spacing w:val="1"/>
          <w:sz w:val="20"/>
          <w:szCs w:val="24"/>
        </w:rPr>
        <w:t>В соответствии с Уставом муниципального образования сельского поселения «Зеленец», решением Совета сельского поселения «Зеленец» от 15 марта 2023 г.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w:t>
      </w:r>
      <w:r w:rsidR="004C4516" w:rsidRPr="004C4516">
        <w:rPr>
          <w:spacing w:val="1"/>
          <w:sz w:val="20"/>
          <w:szCs w:val="24"/>
        </w:rPr>
        <w:t xml:space="preserve">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72ACBCE1" w14:textId="77777777" w:rsidR="00B967B8" w:rsidRDefault="00B967B8" w:rsidP="00B967B8">
      <w:pPr>
        <w:ind w:firstLine="709"/>
        <w:jc w:val="both"/>
        <w:rPr>
          <w:rFonts w:eastAsia="Calibri"/>
          <w:color w:val="auto"/>
          <w:sz w:val="20"/>
          <w:szCs w:val="22"/>
          <w:lang w:eastAsia="en-US"/>
        </w:rPr>
      </w:pPr>
    </w:p>
    <w:p w14:paraId="5D01E938" w14:textId="77777777" w:rsidR="00B967B8" w:rsidRPr="00B967B8" w:rsidRDefault="00B967B8" w:rsidP="00B967B8">
      <w:pPr>
        <w:ind w:firstLine="709"/>
        <w:jc w:val="both"/>
        <w:rPr>
          <w:rFonts w:eastAsia="Calibri"/>
          <w:color w:val="auto"/>
          <w:sz w:val="20"/>
          <w:szCs w:val="22"/>
          <w:lang w:eastAsia="en-US"/>
        </w:rPr>
      </w:pPr>
      <w:r w:rsidRPr="00B967B8">
        <w:rPr>
          <w:rFonts w:eastAsia="Calibri"/>
          <w:color w:val="auto"/>
          <w:sz w:val="20"/>
          <w:szCs w:val="22"/>
          <w:lang w:eastAsia="en-US"/>
        </w:rPr>
        <w:t xml:space="preserve">1. Установить границы общественной территории возле МКД № 11 во 2-м квартале </w:t>
      </w:r>
      <w:proofErr w:type="spellStart"/>
      <w:r w:rsidRPr="00B967B8">
        <w:rPr>
          <w:rFonts w:eastAsia="Calibri"/>
          <w:color w:val="auto"/>
          <w:sz w:val="20"/>
          <w:szCs w:val="22"/>
          <w:lang w:eastAsia="en-US"/>
        </w:rPr>
        <w:t>с</w:t>
      </w:r>
      <w:proofErr w:type="gramStart"/>
      <w:r w:rsidRPr="00B967B8">
        <w:rPr>
          <w:rFonts w:eastAsia="Calibri"/>
          <w:color w:val="auto"/>
          <w:sz w:val="20"/>
          <w:szCs w:val="22"/>
          <w:lang w:eastAsia="en-US"/>
        </w:rPr>
        <w:t>.З</w:t>
      </w:r>
      <w:proofErr w:type="gramEnd"/>
      <w:r w:rsidRPr="00B967B8">
        <w:rPr>
          <w:rFonts w:eastAsia="Calibri"/>
          <w:color w:val="auto"/>
          <w:sz w:val="20"/>
          <w:szCs w:val="22"/>
          <w:lang w:eastAsia="en-US"/>
        </w:rPr>
        <w:t>еленец</w:t>
      </w:r>
      <w:proofErr w:type="spellEnd"/>
      <w:r w:rsidRPr="00B967B8">
        <w:rPr>
          <w:rFonts w:eastAsia="Calibri"/>
          <w:color w:val="auto"/>
          <w:sz w:val="20"/>
          <w:szCs w:val="22"/>
          <w:lang w:eastAsia="en-US"/>
        </w:rPr>
        <w:t xml:space="preserve"> согласно схеме границ территории (приложение).</w:t>
      </w:r>
    </w:p>
    <w:p w14:paraId="2D5CDE50" w14:textId="77777777" w:rsidR="00B967B8" w:rsidRPr="00B967B8" w:rsidRDefault="00B967B8" w:rsidP="00B967B8">
      <w:pPr>
        <w:ind w:firstLine="709"/>
        <w:jc w:val="both"/>
        <w:rPr>
          <w:rFonts w:eastAsia="Calibri"/>
          <w:color w:val="auto"/>
          <w:sz w:val="20"/>
          <w:szCs w:val="22"/>
          <w:lang w:eastAsia="en-US"/>
        </w:rPr>
      </w:pPr>
      <w:r w:rsidRPr="00B967B8">
        <w:rPr>
          <w:rFonts w:eastAsia="Calibri"/>
          <w:color w:val="auto"/>
          <w:sz w:val="20"/>
          <w:szCs w:val="22"/>
          <w:lang w:eastAsia="en-US"/>
        </w:rPr>
        <w:t xml:space="preserve">2. </w:t>
      </w:r>
      <w:proofErr w:type="gramStart"/>
      <w:r w:rsidRPr="00B967B8">
        <w:rPr>
          <w:rFonts w:eastAsia="Calibri"/>
          <w:color w:val="auto"/>
          <w:sz w:val="20"/>
          <w:szCs w:val="22"/>
          <w:lang w:eastAsia="en-US"/>
        </w:rPr>
        <w:t>Контроль за</w:t>
      </w:r>
      <w:proofErr w:type="gramEnd"/>
      <w:r w:rsidRPr="00B967B8">
        <w:rPr>
          <w:rFonts w:eastAsia="Calibri"/>
          <w:color w:val="auto"/>
          <w:sz w:val="20"/>
          <w:szCs w:val="22"/>
          <w:lang w:eastAsia="en-US"/>
        </w:rPr>
        <w:t xml:space="preserve"> исполнением настоящего решения возложить на </w:t>
      </w:r>
      <w:proofErr w:type="spellStart"/>
      <w:r w:rsidRPr="00B967B8">
        <w:rPr>
          <w:rFonts w:eastAsia="Calibri"/>
          <w:color w:val="auto"/>
          <w:sz w:val="20"/>
          <w:szCs w:val="22"/>
          <w:lang w:eastAsia="en-US"/>
        </w:rPr>
        <w:t>Торлопову</w:t>
      </w:r>
      <w:proofErr w:type="spellEnd"/>
      <w:r w:rsidRPr="00B967B8">
        <w:rPr>
          <w:rFonts w:eastAsia="Calibri"/>
          <w:color w:val="auto"/>
          <w:sz w:val="20"/>
          <w:szCs w:val="22"/>
          <w:lang w:eastAsia="en-US"/>
        </w:rPr>
        <w:t xml:space="preserve"> А.П., заместителя руководителя администрации сельского поселения «Зеленец».</w:t>
      </w:r>
    </w:p>
    <w:p w14:paraId="5EC97C27" w14:textId="77777777" w:rsidR="00B967B8" w:rsidRPr="00B967B8" w:rsidRDefault="00B967B8" w:rsidP="00B967B8">
      <w:pPr>
        <w:ind w:firstLine="709"/>
        <w:jc w:val="both"/>
        <w:rPr>
          <w:rFonts w:eastAsia="Calibri"/>
          <w:color w:val="auto"/>
          <w:sz w:val="20"/>
          <w:szCs w:val="22"/>
          <w:lang w:eastAsia="en-US"/>
        </w:rPr>
      </w:pPr>
      <w:r w:rsidRPr="00B967B8">
        <w:rPr>
          <w:rFonts w:eastAsia="Calibri"/>
          <w:color w:val="auto"/>
          <w:sz w:val="20"/>
          <w:szCs w:val="22"/>
          <w:lang w:eastAsia="en-US"/>
        </w:rPr>
        <w:t>3. Решение вступает в силу со дня официального опубликования в местах, определенных Уставом муниципального образования сельского поселения «Зеленец».</w:t>
      </w:r>
    </w:p>
    <w:p w14:paraId="12BC5A15" w14:textId="77777777" w:rsidR="00B91D07" w:rsidRDefault="00B91D07" w:rsidP="00B91D07">
      <w:pPr>
        <w:tabs>
          <w:tab w:val="left" w:pos="1859"/>
        </w:tabs>
        <w:ind w:firstLine="709"/>
        <w:jc w:val="both"/>
        <w:rPr>
          <w:spacing w:val="1"/>
          <w:sz w:val="20"/>
          <w:szCs w:val="24"/>
        </w:rPr>
      </w:pPr>
    </w:p>
    <w:p w14:paraId="7B39F85D" w14:textId="77777777" w:rsidR="008D467A" w:rsidRDefault="008D467A" w:rsidP="00B91D07">
      <w:pPr>
        <w:tabs>
          <w:tab w:val="left" w:pos="1859"/>
        </w:tabs>
        <w:ind w:firstLine="709"/>
        <w:jc w:val="both"/>
        <w:rPr>
          <w:spacing w:val="1"/>
          <w:sz w:val="20"/>
          <w:szCs w:val="24"/>
        </w:rPr>
      </w:pPr>
    </w:p>
    <w:p w14:paraId="79F9F8A0" w14:textId="77777777" w:rsidR="008D467A" w:rsidRDefault="008D467A" w:rsidP="00B91D07">
      <w:pPr>
        <w:tabs>
          <w:tab w:val="left" w:pos="1859"/>
        </w:tabs>
        <w:ind w:firstLine="709"/>
        <w:jc w:val="both"/>
        <w:rPr>
          <w:spacing w:val="1"/>
          <w:sz w:val="20"/>
          <w:szCs w:val="24"/>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8D467A" w:rsidRPr="004943AC" w14:paraId="68756895" w14:textId="77777777" w:rsidTr="008D467A">
        <w:tc>
          <w:tcPr>
            <w:tcW w:w="3496" w:type="dxa"/>
          </w:tcPr>
          <w:p w14:paraId="3BE5EEFF" w14:textId="77777777" w:rsidR="008D467A" w:rsidRPr="004943AC" w:rsidRDefault="008D467A" w:rsidP="008D467A">
            <w:pPr>
              <w:jc w:val="both"/>
              <w:rPr>
                <w:bCs/>
                <w:sz w:val="20"/>
                <w:szCs w:val="24"/>
              </w:rPr>
            </w:pPr>
            <w:r w:rsidRPr="004943AC">
              <w:rPr>
                <w:sz w:val="20"/>
                <w:szCs w:val="24"/>
              </w:rPr>
              <w:t>Глава сельского поселения «Зеленец»</w:t>
            </w:r>
          </w:p>
        </w:tc>
        <w:tc>
          <w:tcPr>
            <w:tcW w:w="3437" w:type="dxa"/>
          </w:tcPr>
          <w:p w14:paraId="7F0E7397" w14:textId="77777777" w:rsidR="008D467A" w:rsidRPr="004943AC" w:rsidRDefault="008D467A" w:rsidP="008D467A">
            <w:pPr>
              <w:jc w:val="right"/>
              <w:rPr>
                <w:bCs/>
                <w:sz w:val="20"/>
                <w:szCs w:val="24"/>
              </w:rPr>
            </w:pPr>
            <w:r w:rsidRPr="004943AC">
              <w:rPr>
                <w:sz w:val="20"/>
                <w:szCs w:val="24"/>
              </w:rPr>
              <w:t>А.С. Якунин</w:t>
            </w:r>
          </w:p>
        </w:tc>
      </w:tr>
    </w:tbl>
    <w:p w14:paraId="70CE2556" w14:textId="77777777" w:rsidR="00B21FFD" w:rsidRDefault="00B21FFD" w:rsidP="00B91D07">
      <w:pPr>
        <w:tabs>
          <w:tab w:val="left" w:pos="1859"/>
        </w:tabs>
        <w:ind w:firstLine="709"/>
        <w:jc w:val="both"/>
        <w:rPr>
          <w:spacing w:val="1"/>
          <w:sz w:val="20"/>
          <w:szCs w:val="24"/>
        </w:rPr>
      </w:pPr>
    </w:p>
    <w:p w14:paraId="2F7B38DF" w14:textId="77777777" w:rsidR="00B21FFD" w:rsidRPr="004C4516" w:rsidRDefault="00B21FFD" w:rsidP="00B91D07">
      <w:pPr>
        <w:tabs>
          <w:tab w:val="left" w:pos="1859"/>
        </w:tabs>
        <w:ind w:firstLine="709"/>
        <w:jc w:val="both"/>
        <w:rPr>
          <w:spacing w:val="1"/>
          <w:sz w:val="20"/>
          <w:szCs w:val="24"/>
        </w:rPr>
      </w:pPr>
    </w:p>
    <w:p w14:paraId="370DD16D" w14:textId="77777777" w:rsidR="00B21FFD" w:rsidRDefault="00B21FFD">
      <w:pPr>
        <w:jc w:val="center"/>
        <w:rPr>
          <w:sz w:val="20"/>
        </w:rPr>
      </w:pPr>
    </w:p>
    <w:p w14:paraId="28281E89" w14:textId="01D60F78" w:rsidR="00B21FFD" w:rsidRDefault="00B21FFD">
      <w:pPr>
        <w:jc w:val="center"/>
        <w:rPr>
          <w:sz w:val="20"/>
        </w:rPr>
      </w:pPr>
      <w:r>
        <w:rPr>
          <w:sz w:val="20"/>
        </w:rPr>
        <w:br w:type="page"/>
      </w:r>
    </w:p>
    <w:tbl>
      <w:tblPr>
        <w:tblStyle w:val="1fffffffc"/>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48"/>
      </w:tblGrid>
      <w:tr w:rsidR="00B967B8" w:rsidRPr="00B967B8" w14:paraId="68606175" w14:textId="77777777" w:rsidTr="00B967B8">
        <w:tc>
          <w:tcPr>
            <w:tcW w:w="1276" w:type="dxa"/>
          </w:tcPr>
          <w:p w14:paraId="333D4D7D" w14:textId="77777777" w:rsidR="00B967B8" w:rsidRPr="00B967B8" w:rsidRDefault="00B967B8" w:rsidP="00B967B8">
            <w:pPr>
              <w:jc w:val="both"/>
              <w:rPr>
                <w:color w:val="auto"/>
                <w:sz w:val="20"/>
              </w:rPr>
            </w:pPr>
          </w:p>
        </w:tc>
        <w:tc>
          <w:tcPr>
            <w:tcW w:w="3848" w:type="dxa"/>
          </w:tcPr>
          <w:p w14:paraId="51D2869B" w14:textId="77777777" w:rsidR="00B967B8" w:rsidRPr="00B967B8" w:rsidRDefault="00B967B8" w:rsidP="00B967B8">
            <w:pPr>
              <w:jc w:val="right"/>
              <w:rPr>
                <w:color w:val="auto"/>
                <w:sz w:val="20"/>
              </w:rPr>
            </w:pPr>
            <w:r w:rsidRPr="00B967B8">
              <w:rPr>
                <w:color w:val="auto"/>
                <w:sz w:val="20"/>
              </w:rPr>
              <w:t>Приложение</w:t>
            </w:r>
            <w:proofErr w:type="gramStart"/>
            <w:r w:rsidRPr="00B967B8">
              <w:rPr>
                <w:color w:val="auto"/>
                <w:sz w:val="20"/>
              </w:rPr>
              <w:t>1</w:t>
            </w:r>
            <w:proofErr w:type="gramEnd"/>
          </w:p>
          <w:p w14:paraId="1482CC1E" w14:textId="77777777" w:rsidR="00B967B8" w:rsidRPr="00B967B8" w:rsidRDefault="00B967B8" w:rsidP="00B967B8">
            <w:pPr>
              <w:jc w:val="right"/>
              <w:rPr>
                <w:color w:val="auto"/>
                <w:sz w:val="20"/>
              </w:rPr>
            </w:pPr>
            <w:r w:rsidRPr="00B967B8">
              <w:rPr>
                <w:color w:val="auto"/>
                <w:sz w:val="20"/>
              </w:rPr>
              <w:t>к постановлению администрации</w:t>
            </w:r>
          </w:p>
          <w:p w14:paraId="78DD4C46" w14:textId="77777777" w:rsidR="00B967B8" w:rsidRPr="00B967B8" w:rsidRDefault="00B967B8" w:rsidP="00B967B8">
            <w:pPr>
              <w:jc w:val="right"/>
              <w:rPr>
                <w:color w:val="auto"/>
                <w:sz w:val="20"/>
              </w:rPr>
            </w:pPr>
            <w:r w:rsidRPr="00B967B8">
              <w:rPr>
                <w:color w:val="auto"/>
                <w:sz w:val="20"/>
              </w:rPr>
              <w:t>сельского поселения «Зеленец»</w:t>
            </w:r>
          </w:p>
          <w:p w14:paraId="5CC40E2B" w14:textId="77777777" w:rsidR="00B967B8" w:rsidRPr="00B967B8" w:rsidRDefault="00B967B8" w:rsidP="00B967B8">
            <w:pPr>
              <w:jc w:val="right"/>
              <w:rPr>
                <w:color w:val="auto"/>
                <w:sz w:val="20"/>
              </w:rPr>
            </w:pPr>
            <w:r w:rsidRPr="00B967B8">
              <w:rPr>
                <w:color w:val="auto"/>
                <w:sz w:val="20"/>
              </w:rPr>
              <w:t>от 14 марта 2025 г. № 3/39</w:t>
            </w:r>
          </w:p>
        </w:tc>
      </w:tr>
    </w:tbl>
    <w:p w14:paraId="463982A1" w14:textId="77777777" w:rsidR="00B967B8" w:rsidRDefault="00B967B8">
      <w:pPr>
        <w:jc w:val="center"/>
        <w:rPr>
          <w:sz w:val="20"/>
        </w:rPr>
      </w:pPr>
    </w:p>
    <w:p w14:paraId="27553CDF" w14:textId="77777777" w:rsidR="00B967B8" w:rsidRDefault="00B967B8">
      <w:pPr>
        <w:jc w:val="center"/>
        <w:rPr>
          <w:sz w:val="20"/>
        </w:rPr>
      </w:pPr>
    </w:p>
    <w:p w14:paraId="087552E9" w14:textId="77777777" w:rsidR="00B967B8" w:rsidRPr="00B967B8" w:rsidRDefault="00B967B8" w:rsidP="00B967B8">
      <w:pPr>
        <w:jc w:val="center"/>
        <w:rPr>
          <w:sz w:val="20"/>
        </w:rPr>
      </w:pPr>
      <w:r w:rsidRPr="00B967B8">
        <w:rPr>
          <w:sz w:val="20"/>
        </w:rPr>
        <w:t>Схема</w:t>
      </w:r>
    </w:p>
    <w:p w14:paraId="17FA5A09" w14:textId="77777777" w:rsidR="00B967B8" w:rsidRPr="00B967B8" w:rsidRDefault="00B967B8" w:rsidP="00B967B8">
      <w:pPr>
        <w:jc w:val="center"/>
        <w:rPr>
          <w:sz w:val="20"/>
        </w:rPr>
      </w:pPr>
      <w:r w:rsidRPr="00B967B8">
        <w:rPr>
          <w:sz w:val="20"/>
        </w:rPr>
        <w:t xml:space="preserve">границ общественной территории возле МКД 11 во 2-м квартале </w:t>
      </w:r>
      <w:proofErr w:type="spellStart"/>
      <w:r w:rsidRPr="00B967B8">
        <w:rPr>
          <w:sz w:val="20"/>
        </w:rPr>
        <w:t>с</w:t>
      </w:r>
      <w:proofErr w:type="gramStart"/>
      <w:r w:rsidRPr="00B967B8">
        <w:rPr>
          <w:sz w:val="20"/>
        </w:rPr>
        <w:t>.З</w:t>
      </w:r>
      <w:proofErr w:type="gramEnd"/>
      <w:r w:rsidRPr="00B967B8">
        <w:rPr>
          <w:sz w:val="20"/>
        </w:rPr>
        <w:t>еленец</w:t>
      </w:r>
      <w:proofErr w:type="spellEnd"/>
    </w:p>
    <w:p w14:paraId="0C0CFD73" w14:textId="77777777" w:rsidR="00B967B8" w:rsidRDefault="00B967B8">
      <w:pPr>
        <w:jc w:val="center"/>
        <w:rPr>
          <w:sz w:val="20"/>
        </w:rPr>
      </w:pPr>
    </w:p>
    <w:p w14:paraId="6963CE5C" w14:textId="08D2527F" w:rsidR="00B967B8" w:rsidRDefault="00B967B8">
      <w:pPr>
        <w:jc w:val="center"/>
        <w:rPr>
          <w:sz w:val="20"/>
        </w:rPr>
      </w:pPr>
      <w:r>
        <w:rPr>
          <w:noProof/>
          <w:sz w:val="20"/>
        </w:rPr>
        <w:drawing>
          <wp:inline distT="0" distB="0" distL="0" distR="0" wp14:anchorId="2E752A97" wp14:editId="1A7970B7">
            <wp:extent cx="3164108" cy="297938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3758" cy="2979054"/>
                    </a:xfrm>
                    <a:prstGeom prst="rect">
                      <a:avLst/>
                    </a:prstGeom>
                    <a:noFill/>
                  </pic:spPr>
                </pic:pic>
              </a:graphicData>
            </a:graphic>
          </wp:inline>
        </w:drawing>
      </w:r>
    </w:p>
    <w:p w14:paraId="34F0985B" w14:textId="77777777" w:rsidR="00B967B8" w:rsidRDefault="00B967B8">
      <w:pPr>
        <w:jc w:val="center"/>
        <w:rPr>
          <w:sz w:val="20"/>
        </w:rPr>
      </w:pPr>
    </w:p>
    <w:p w14:paraId="67D70656" w14:textId="4F7BB976" w:rsidR="00B967B8" w:rsidRDefault="00B967B8">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362E10" w:rsidRPr="00AC43D8" w14:paraId="39B58046" w14:textId="77777777" w:rsidTr="00362E10">
        <w:tc>
          <w:tcPr>
            <w:tcW w:w="2304" w:type="dxa"/>
            <w:vAlign w:val="center"/>
            <w:hideMark/>
          </w:tcPr>
          <w:p w14:paraId="17AFDC89"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50AC380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9EE5096" w14:textId="77777777" w:rsidR="00362E10" w:rsidRPr="00AC43D8" w:rsidRDefault="00362E10" w:rsidP="00362E10">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69687D9" w14:textId="77777777" w:rsidR="00362E10" w:rsidRPr="00AC43D8" w:rsidRDefault="00362E10" w:rsidP="00362E10">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17E66554" w14:textId="77777777" w:rsidR="00362E10" w:rsidRPr="00AC43D8" w:rsidRDefault="00362E10" w:rsidP="00362E10">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EB6F21C" wp14:editId="5B72F842">
                  <wp:extent cx="564543" cy="766413"/>
                  <wp:effectExtent l="0" t="0" r="6985" b="0"/>
                  <wp:docPr id="1" name="Рисунок 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CCA04A7" w14:textId="77777777" w:rsidR="00362E10" w:rsidRPr="00AC43D8" w:rsidRDefault="00362E10" w:rsidP="00362E10">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6D218343" w14:textId="77777777" w:rsidR="00362E10" w:rsidRPr="00AC43D8" w:rsidRDefault="00362E10" w:rsidP="00362E10">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0306DCAB" w14:textId="77777777" w:rsidR="00362E10" w:rsidRDefault="00362E10" w:rsidP="00362E10">
      <w:pPr>
        <w:jc w:val="center"/>
        <w:rPr>
          <w:sz w:val="20"/>
        </w:rPr>
      </w:pPr>
    </w:p>
    <w:p w14:paraId="394C3A6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en-US"/>
        </w:rPr>
        <w:t>П</w:t>
      </w:r>
      <w:proofErr w:type="gramEnd"/>
      <w:r w:rsidRPr="00E25E32">
        <w:rPr>
          <w:rFonts w:eastAsia="Calibri"/>
          <w:b/>
          <w:color w:val="auto"/>
          <w:sz w:val="20"/>
          <w:lang w:eastAsia="en-US"/>
        </w:rPr>
        <w:t xml:space="preserve"> О С Т А Н О В Л Е Н И Е</w:t>
      </w:r>
    </w:p>
    <w:p w14:paraId="3C6A4B2E" w14:textId="77777777" w:rsidR="00362E10" w:rsidRPr="00E25E32" w:rsidRDefault="00362E10" w:rsidP="00362E10">
      <w:pPr>
        <w:jc w:val="center"/>
        <w:rPr>
          <w:rFonts w:eastAsia="Calibri"/>
          <w:b/>
          <w:color w:val="auto"/>
          <w:sz w:val="20"/>
          <w:lang w:eastAsia="en-US"/>
        </w:rPr>
      </w:pPr>
      <w:r w:rsidRPr="00E25E32">
        <w:rPr>
          <w:rFonts w:eastAsia="Calibri"/>
          <w:b/>
          <w:color w:val="auto"/>
          <w:sz w:val="20"/>
          <w:lang w:eastAsia="en-US"/>
        </w:rPr>
        <w:t>-----------------------------------------------</w:t>
      </w:r>
    </w:p>
    <w:p w14:paraId="54D2FD8D" w14:textId="77777777" w:rsidR="00362E10" w:rsidRPr="00E25E32" w:rsidRDefault="00362E10" w:rsidP="00362E10">
      <w:pPr>
        <w:jc w:val="center"/>
        <w:rPr>
          <w:rFonts w:eastAsia="Calibri"/>
          <w:b/>
          <w:color w:val="auto"/>
          <w:sz w:val="20"/>
          <w:lang w:eastAsia="en-US"/>
        </w:rPr>
      </w:pPr>
      <w:proofErr w:type="gramStart"/>
      <w:r w:rsidRPr="00E25E32">
        <w:rPr>
          <w:rFonts w:eastAsia="Calibri"/>
          <w:b/>
          <w:color w:val="auto"/>
          <w:sz w:val="20"/>
          <w:lang w:eastAsia="ar-SA"/>
        </w:rPr>
        <w:t>Ш</w:t>
      </w:r>
      <w:proofErr w:type="gramEnd"/>
      <w:r w:rsidRPr="00E25E32">
        <w:rPr>
          <w:rFonts w:eastAsia="Calibri"/>
          <w:b/>
          <w:color w:val="auto"/>
          <w:sz w:val="20"/>
          <w:lang w:eastAsia="ar-SA"/>
        </w:rPr>
        <w:t xml:space="preserve"> У Ö М</w:t>
      </w:r>
    </w:p>
    <w:p w14:paraId="3D55DBE5" w14:textId="77777777" w:rsidR="00362E10" w:rsidRPr="00E25E32" w:rsidRDefault="00362E10" w:rsidP="00362E10">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578"/>
      </w:tblGrid>
      <w:tr w:rsidR="00362E10" w:rsidRPr="00E25E32" w14:paraId="74B909CF" w14:textId="77777777" w:rsidTr="00362E10">
        <w:tc>
          <w:tcPr>
            <w:tcW w:w="4672" w:type="dxa"/>
          </w:tcPr>
          <w:p w14:paraId="21E1B995" w14:textId="35889CE9" w:rsidR="00362E10" w:rsidRPr="00E25E32" w:rsidRDefault="00B967B8" w:rsidP="00362E10">
            <w:pPr>
              <w:suppressAutoHyphens/>
              <w:rPr>
                <w:color w:val="auto"/>
                <w:sz w:val="20"/>
                <w:shd w:val="clear" w:color="auto" w:fill="FFFFFF"/>
                <w:lang w:eastAsia="ar-SA"/>
              </w:rPr>
            </w:pPr>
            <w:r>
              <w:rPr>
                <w:color w:val="auto"/>
                <w:sz w:val="20"/>
                <w:shd w:val="clear" w:color="auto" w:fill="FFFFFF"/>
                <w:lang w:eastAsia="ar-SA"/>
              </w:rPr>
              <w:t>24 марта</w:t>
            </w:r>
            <w:r w:rsidR="00362E10" w:rsidRPr="00E25E32">
              <w:rPr>
                <w:color w:val="auto"/>
                <w:sz w:val="20"/>
                <w:shd w:val="clear" w:color="auto" w:fill="FFFFFF"/>
                <w:lang w:eastAsia="ar-SA"/>
              </w:rPr>
              <w:t xml:space="preserve"> 202</w:t>
            </w:r>
            <w:r w:rsidR="00362E10">
              <w:rPr>
                <w:color w:val="auto"/>
                <w:sz w:val="20"/>
                <w:shd w:val="clear" w:color="auto" w:fill="FFFFFF"/>
                <w:lang w:eastAsia="ar-SA"/>
              </w:rPr>
              <w:t>5</w:t>
            </w:r>
            <w:r w:rsidR="00362E10" w:rsidRPr="00E25E32">
              <w:rPr>
                <w:color w:val="auto"/>
                <w:sz w:val="20"/>
                <w:shd w:val="clear" w:color="auto" w:fill="FFFFFF"/>
                <w:lang w:eastAsia="ar-SA"/>
              </w:rPr>
              <w:t xml:space="preserve"> г.</w:t>
            </w:r>
          </w:p>
        </w:tc>
        <w:tc>
          <w:tcPr>
            <w:tcW w:w="5075" w:type="dxa"/>
          </w:tcPr>
          <w:p w14:paraId="6B99575A" w14:textId="5714B858" w:rsidR="00362E10" w:rsidRPr="00E25E32" w:rsidRDefault="00362E10" w:rsidP="00B967B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B967B8">
              <w:rPr>
                <w:color w:val="auto"/>
                <w:sz w:val="20"/>
                <w:shd w:val="clear" w:color="auto" w:fill="FFFFFF"/>
                <w:lang w:eastAsia="ar-SA"/>
              </w:rPr>
              <w:t>3/42</w:t>
            </w:r>
          </w:p>
        </w:tc>
      </w:tr>
    </w:tbl>
    <w:p w14:paraId="79BA3C9D" w14:textId="77777777" w:rsidR="00362E10" w:rsidRPr="001B70E4" w:rsidRDefault="00362E10" w:rsidP="00362E10">
      <w:pPr>
        <w:jc w:val="center"/>
        <w:rPr>
          <w:rFonts w:eastAsia="Calibri"/>
          <w:b/>
          <w:color w:val="auto"/>
          <w:sz w:val="18"/>
          <w:szCs w:val="18"/>
          <w:lang w:eastAsia="en-US"/>
        </w:rPr>
      </w:pPr>
    </w:p>
    <w:p w14:paraId="78B43AF5"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Республика Коми, </w:t>
      </w:r>
      <w:proofErr w:type="spellStart"/>
      <w:r w:rsidRPr="001B70E4">
        <w:rPr>
          <w:rFonts w:eastAsia="Calibri"/>
          <w:color w:val="auto"/>
          <w:sz w:val="18"/>
          <w:szCs w:val="18"/>
          <w:lang w:eastAsia="en-US"/>
        </w:rPr>
        <w:t>Сыктывдинский</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с</w:t>
      </w:r>
      <w:proofErr w:type="gramStart"/>
      <w:r w:rsidRPr="001B70E4">
        <w:rPr>
          <w:rFonts w:eastAsia="Calibri"/>
          <w:color w:val="auto"/>
          <w:sz w:val="18"/>
          <w:szCs w:val="18"/>
          <w:lang w:eastAsia="en-US"/>
        </w:rPr>
        <w:t>.З</w:t>
      </w:r>
      <w:proofErr w:type="gramEnd"/>
      <w:r w:rsidRPr="001B70E4">
        <w:rPr>
          <w:rFonts w:eastAsia="Calibri"/>
          <w:color w:val="auto"/>
          <w:sz w:val="18"/>
          <w:szCs w:val="18"/>
          <w:lang w:eastAsia="en-US"/>
        </w:rPr>
        <w:t>еленец</w:t>
      </w:r>
      <w:proofErr w:type="spellEnd"/>
    </w:p>
    <w:p w14:paraId="3546C6CF" w14:textId="77777777" w:rsidR="00362E10" w:rsidRPr="001B70E4" w:rsidRDefault="00362E10" w:rsidP="00362E10">
      <w:pPr>
        <w:jc w:val="center"/>
        <w:rPr>
          <w:rFonts w:eastAsia="Calibri"/>
          <w:color w:val="auto"/>
          <w:sz w:val="18"/>
          <w:szCs w:val="18"/>
          <w:lang w:eastAsia="en-US"/>
        </w:rPr>
      </w:pPr>
      <w:r w:rsidRPr="001B70E4">
        <w:rPr>
          <w:rFonts w:eastAsia="Calibri"/>
          <w:color w:val="auto"/>
          <w:sz w:val="18"/>
          <w:szCs w:val="18"/>
          <w:lang w:eastAsia="en-US"/>
        </w:rPr>
        <w:t xml:space="preserve">Коми Республика, </w:t>
      </w:r>
      <w:proofErr w:type="spellStart"/>
      <w:r w:rsidRPr="001B70E4">
        <w:rPr>
          <w:rFonts w:eastAsia="Calibri"/>
          <w:color w:val="auto"/>
          <w:sz w:val="18"/>
          <w:szCs w:val="18"/>
          <w:lang w:eastAsia="en-US"/>
        </w:rPr>
        <w:t>Сыктывдін</w:t>
      </w:r>
      <w:proofErr w:type="spellEnd"/>
      <w:r w:rsidRPr="001B70E4">
        <w:rPr>
          <w:rFonts w:eastAsia="Calibri"/>
          <w:color w:val="auto"/>
          <w:sz w:val="18"/>
          <w:szCs w:val="18"/>
          <w:lang w:eastAsia="en-US"/>
        </w:rPr>
        <w:t xml:space="preserve"> район, </w:t>
      </w:r>
      <w:proofErr w:type="spellStart"/>
      <w:r w:rsidRPr="001B70E4">
        <w:rPr>
          <w:rFonts w:eastAsia="Calibri"/>
          <w:color w:val="auto"/>
          <w:sz w:val="18"/>
          <w:szCs w:val="18"/>
          <w:lang w:eastAsia="en-US"/>
        </w:rPr>
        <w:t>Зеленеч</w:t>
      </w:r>
      <w:proofErr w:type="spellEnd"/>
      <w:r w:rsidRPr="001B70E4">
        <w:rPr>
          <w:rFonts w:eastAsia="Calibri"/>
          <w:color w:val="auto"/>
          <w:sz w:val="18"/>
          <w:szCs w:val="18"/>
          <w:lang w:eastAsia="en-US"/>
        </w:rPr>
        <w:t xml:space="preserve"> </w:t>
      </w:r>
      <w:proofErr w:type="gramStart"/>
      <w:r w:rsidRPr="001B70E4">
        <w:rPr>
          <w:rFonts w:eastAsia="Calibri"/>
          <w:color w:val="auto"/>
          <w:sz w:val="18"/>
          <w:szCs w:val="18"/>
          <w:lang w:eastAsia="en-US"/>
        </w:rPr>
        <w:t>с</w:t>
      </w:r>
      <w:proofErr w:type="gramEnd"/>
      <w:r w:rsidRPr="001B70E4">
        <w:rPr>
          <w:rFonts w:eastAsia="Calibri"/>
          <w:color w:val="auto"/>
          <w:sz w:val="18"/>
          <w:szCs w:val="18"/>
          <w:lang w:eastAsia="en-US"/>
        </w:rPr>
        <w:t>.</w:t>
      </w:r>
    </w:p>
    <w:p w14:paraId="7745CC23" w14:textId="77777777" w:rsidR="00362E10" w:rsidRPr="001B70E4" w:rsidRDefault="00362E10" w:rsidP="00362E10">
      <w:pPr>
        <w:tabs>
          <w:tab w:val="left" w:pos="1859"/>
        </w:tabs>
        <w:jc w:val="center"/>
        <w:rPr>
          <w:b/>
          <w:sz w:val="18"/>
          <w:szCs w:val="18"/>
        </w:rPr>
      </w:pPr>
    </w:p>
    <w:p w14:paraId="19BD0EA1" w14:textId="77777777" w:rsidR="00B967B8" w:rsidRPr="00B967B8" w:rsidRDefault="00B967B8" w:rsidP="00B967B8">
      <w:pPr>
        <w:jc w:val="center"/>
        <w:rPr>
          <w:b/>
          <w:sz w:val="20"/>
        </w:rPr>
      </w:pPr>
      <w:r w:rsidRPr="00B967B8">
        <w:rPr>
          <w:b/>
          <w:sz w:val="20"/>
        </w:rPr>
        <w:t xml:space="preserve">О внесении изменений в приложение к постановлению администрации </w:t>
      </w:r>
    </w:p>
    <w:p w14:paraId="04E6E6D2" w14:textId="77777777" w:rsidR="00B967B8" w:rsidRPr="00B967B8" w:rsidRDefault="00B967B8" w:rsidP="00B967B8">
      <w:pPr>
        <w:jc w:val="center"/>
        <w:rPr>
          <w:b/>
          <w:sz w:val="20"/>
        </w:rPr>
      </w:pPr>
      <w:r w:rsidRPr="00B967B8">
        <w:rPr>
          <w:b/>
          <w:sz w:val="20"/>
        </w:rPr>
        <w:t>от 11 ноября 2024 г. № 1/150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B967B8">
        <w:rPr>
          <w:b/>
          <w:sz w:val="20"/>
        </w:rPr>
        <w:t>Сыктывдинский</w:t>
      </w:r>
      <w:proofErr w:type="spellEnd"/>
      <w:r w:rsidRPr="00B967B8">
        <w:rPr>
          <w:b/>
          <w:sz w:val="20"/>
        </w:rPr>
        <w:t>» Республики Коми</w:t>
      </w:r>
    </w:p>
    <w:p w14:paraId="026A0A1C" w14:textId="2931BFD6" w:rsidR="00362E10" w:rsidRDefault="00B967B8" w:rsidP="00B967B8">
      <w:pPr>
        <w:jc w:val="center"/>
        <w:rPr>
          <w:b/>
          <w:sz w:val="20"/>
        </w:rPr>
      </w:pPr>
      <w:r w:rsidRPr="00B967B8">
        <w:rPr>
          <w:b/>
          <w:sz w:val="20"/>
        </w:rPr>
        <w:t>на 2025 – 2027 гг.»</w:t>
      </w:r>
    </w:p>
    <w:p w14:paraId="50F0DEA9" w14:textId="77777777" w:rsidR="00B967B8" w:rsidRPr="008D467A" w:rsidRDefault="00B967B8" w:rsidP="00B967B8">
      <w:pPr>
        <w:jc w:val="center"/>
        <w:rPr>
          <w:sz w:val="20"/>
        </w:rPr>
      </w:pPr>
    </w:p>
    <w:p w14:paraId="6C503486" w14:textId="77777777" w:rsidR="00B967B8" w:rsidRDefault="00B967B8" w:rsidP="00B967B8">
      <w:pPr>
        <w:tabs>
          <w:tab w:val="left" w:pos="1859"/>
        </w:tabs>
        <w:ind w:firstLine="709"/>
        <w:jc w:val="both"/>
        <w:rPr>
          <w:sz w:val="20"/>
        </w:rPr>
      </w:pPr>
      <w:proofErr w:type="gramStart"/>
      <w:r w:rsidRPr="00B967B8">
        <w:rPr>
          <w:sz w:val="20"/>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решения Совета сельского поселения «Зеленец» от 15 января 2025</w:t>
      </w:r>
      <w:proofErr w:type="gramEnd"/>
      <w:r w:rsidRPr="00B967B8">
        <w:rPr>
          <w:sz w:val="20"/>
        </w:rPr>
        <w:t xml:space="preserve"> г. № V/46-01 «О внесении изменений в решение Совета сельского поселения «Зеленец» от 18 декабря 2024 года № V/44-04 «О бюджете муниципального образования сельского поселения «Зеленец» на 2025 год и плановый период 2026-2027 годов», администрация сельского поселения «Зеленец» </w:t>
      </w:r>
    </w:p>
    <w:p w14:paraId="14279CCC" w14:textId="5BFBDD62" w:rsidR="00362E10" w:rsidRPr="008D467A" w:rsidRDefault="00362E10" w:rsidP="00B967B8">
      <w:pPr>
        <w:tabs>
          <w:tab w:val="left" w:pos="1859"/>
        </w:tabs>
        <w:jc w:val="center"/>
        <w:rPr>
          <w:b/>
          <w:spacing w:val="1"/>
          <w:sz w:val="20"/>
        </w:rPr>
      </w:pPr>
      <w:r w:rsidRPr="008D467A">
        <w:rPr>
          <w:b/>
          <w:spacing w:val="1"/>
          <w:sz w:val="20"/>
        </w:rPr>
        <w:t>постановляет:</w:t>
      </w:r>
    </w:p>
    <w:p w14:paraId="72937783" w14:textId="77777777" w:rsidR="00362E10" w:rsidRPr="008D467A" w:rsidRDefault="00362E10">
      <w:pPr>
        <w:jc w:val="center"/>
        <w:rPr>
          <w:sz w:val="20"/>
        </w:rPr>
      </w:pPr>
    </w:p>
    <w:p w14:paraId="123CA87C" w14:textId="77777777" w:rsidR="00B967B8" w:rsidRPr="00B967B8" w:rsidRDefault="00B967B8" w:rsidP="00B967B8">
      <w:pPr>
        <w:widowControl w:val="0"/>
        <w:tabs>
          <w:tab w:val="left" w:pos="709"/>
        </w:tabs>
        <w:autoSpaceDE w:val="0"/>
        <w:autoSpaceDN w:val="0"/>
        <w:adjustRightInd w:val="0"/>
        <w:ind w:firstLine="709"/>
        <w:jc w:val="both"/>
        <w:rPr>
          <w:bCs/>
          <w:color w:val="auto"/>
          <w:spacing w:val="1"/>
          <w:sz w:val="20"/>
          <w:szCs w:val="23"/>
        </w:rPr>
      </w:pPr>
      <w:r w:rsidRPr="00B967B8">
        <w:rPr>
          <w:bCs/>
          <w:color w:val="auto"/>
          <w:spacing w:val="1"/>
          <w:sz w:val="20"/>
          <w:szCs w:val="23"/>
        </w:rPr>
        <w:t>1. Внести следующие изменения в приложение к постановлению администрации сельского поселения «Зеленец» от 11 ноября 2024 г. № 1/150 «Об утверждении муниципальной программы «Комплексное благоустройство территории муниципального образования сельского поселения «Зеленец» на 2025 – 2027 гг.»»:</w:t>
      </w:r>
    </w:p>
    <w:p w14:paraId="3C18510C" w14:textId="77777777" w:rsidR="00B967B8" w:rsidRPr="00B967B8" w:rsidRDefault="00B967B8" w:rsidP="00B967B8">
      <w:pPr>
        <w:widowControl w:val="0"/>
        <w:tabs>
          <w:tab w:val="left" w:pos="709"/>
        </w:tabs>
        <w:autoSpaceDE w:val="0"/>
        <w:autoSpaceDN w:val="0"/>
        <w:adjustRightInd w:val="0"/>
        <w:ind w:left="709"/>
        <w:jc w:val="both"/>
        <w:rPr>
          <w:color w:val="auto"/>
          <w:spacing w:val="1"/>
          <w:sz w:val="20"/>
          <w:szCs w:val="23"/>
        </w:rPr>
      </w:pPr>
    </w:p>
    <w:p w14:paraId="0BEA1573" w14:textId="77777777" w:rsidR="00B967B8" w:rsidRPr="00B967B8" w:rsidRDefault="00B967B8" w:rsidP="00B967B8">
      <w:pPr>
        <w:widowControl w:val="0"/>
        <w:tabs>
          <w:tab w:val="left" w:pos="709"/>
        </w:tabs>
        <w:autoSpaceDE w:val="0"/>
        <w:autoSpaceDN w:val="0"/>
        <w:adjustRightInd w:val="0"/>
        <w:ind w:left="709"/>
        <w:jc w:val="both"/>
        <w:rPr>
          <w:color w:val="auto"/>
          <w:spacing w:val="1"/>
          <w:sz w:val="20"/>
          <w:szCs w:val="23"/>
        </w:rPr>
      </w:pPr>
      <w:r w:rsidRPr="00B967B8">
        <w:rPr>
          <w:color w:val="auto"/>
          <w:spacing w:val="1"/>
          <w:sz w:val="20"/>
          <w:szCs w:val="23"/>
        </w:rPr>
        <w:t xml:space="preserve">1.1. Раздел 2 изложить в следующей редакции: </w:t>
      </w:r>
    </w:p>
    <w:p w14:paraId="2E459952" w14:textId="77777777" w:rsidR="00B967B8" w:rsidRPr="007A3668" w:rsidRDefault="00B967B8" w:rsidP="00B967B8">
      <w:pPr>
        <w:autoSpaceDE w:val="0"/>
        <w:autoSpaceDN w:val="0"/>
        <w:adjustRightInd w:val="0"/>
        <w:jc w:val="center"/>
        <w:outlineLvl w:val="0"/>
        <w:rPr>
          <w:rFonts w:eastAsia="Calibri"/>
          <w:b/>
          <w:color w:val="auto"/>
          <w:sz w:val="20"/>
          <w:szCs w:val="23"/>
          <w:lang w:eastAsia="en-US"/>
        </w:rPr>
      </w:pPr>
      <w:r w:rsidRPr="007A3668">
        <w:rPr>
          <w:rFonts w:eastAsia="Calibri"/>
          <w:b/>
          <w:color w:val="auto"/>
          <w:sz w:val="20"/>
          <w:szCs w:val="23"/>
          <w:lang w:eastAsia="en-US"/>
        </w:rPr>
        <w:t>«2. Программные мероприятия</w:t>
      </w:r>
    </w:p>
    <w:tbl>
      <w:tblPr>
        <w:tblStyle w:val="360"/>
        <w:tblW w:w="5000" w:type="pct"/>
        <w:tblLook w:val="04A0" w:firstRow="1" w:lastRow="0" w:firstColumn="1" w:lastColumn="0" w:noHBand="0" w:noVBand="1"/>
      </w:tblPr>
      <w:tblGrid>
        <w:gridCol w:w="656"/>
        <w:gridCol w:w="3606"/>
        <w:gridCol w:w="1266"/>
        <w:gridCol w:w="616"/>
        <w:gridCol w:w="6"/>
        <w:gridCol w:w="783"/>
      </w:tblGrid>
      <w:tr w:rsidR="00B967B8" w:rsidRPr="00B967B8" w14:paraId="0F35DCDD" w14:textId="77777777" w:rsidTr="007A3668">
        <w:tc>
          <w:tcPr>
            <w:tcW w:w="491" w:type="pct"/>
            <w:vMerge w:val="restart"/>
            <w:tcBorders>
              <w:top w:val="single" w:sz="4" w:space="0" w:color="auto"/>
              <w:left w:val="single" w:sz="4" w:space="0" w:color="auto"/>
              <w:bottom w:val="single" w:sz="4" w:space="0" w:color="auto"/>
              <w:right w:val="single" w:sz="4" w:space="0" w:color="auto"/>
            </w:tcBorders>
            <w:hideMark/>
          </w:tcPr>
          <w:p w14:paraId="3F17AFA3" w14:textId="77777777" w:rsidR="00B967B8" w:rsidRPr="007A3668" w:rsidRDefault="00B967B8" w:rsidP="00B967B8">
            <w:pPr>
              <w:snapToGrid w:val="0"/>
              <w:jc w:val="center"/>
              <w:rPr>
                <w:b/>
                <w:color w:val="auto"/>
                <w:sz w:val="20"/>
                <w:szCs w:val="20"/>
              </w:rPr>
            </w:pPr>
            <w:r w:rsidRPr="007A3668">
              <w:rPr>
                <w:b/>
                <w:color w:val="auto"/>
                <w:sz w:val="20"/>
                <w:szCs w:val="20"/>
              </w:rPr>
              <w:t>№</w:t>
            </w:r>
          </w:p>
          <w:p w14:paraId="0AB9D9AF" w14:textId="77777777" w:rsidR="00B967B8" w:rsidRPr="007A3668" w:rsidRDefault="00B967B8" w:rsidP="00B967B8">
            <w:pPr>
              <w:snapToGrid w:val="0"/>
              <w:jc w:val="center"/>
              <w:rPr>
                <w:b/>
                <w:color w:val="auto"/>
                <w:sz w:val="20"/>
                <w:szCs w:val="20"/>
              </w:rPr>
            </w:pPr>
            <w:proofErr w:type="spellStart"/>
            <w:r w:rsidRPr="007A3668">
              <w:rPr>
                <w:b/>
                <w:color w:val="auto"/>
                <w:sz w:val="20"/>
                <w:szCs w:val="20"/>
              </w:rPr>
              <w:t>пп</w:t>
            </w:r>
            <w:proofErr w:type="spellEnd"/>
          </w:p>
        </w:tc>
        <w:tc>
          <w:tcPr>
            <w:tcW w:w="2618" w:type="pct"/>
            <w:vMerge w:val="restart"/>
            <w:tcBorders>
              <w:top w:val="single" w:sz="4" w:space="0" w:color="auto"/>
              <w:left w:val="single" w:sz="4" w:space="0" w:color="auto"/>
              <w:bottom w:val="single" w:sz="4" w:space="0" w:color="auto"/>
              <w:right w:val="single" w:sz="4" w:space="0" w:color="auto"/>
            </w:tcBorders>
            <w:vAlign w:val="center"/>
          </w:tcPr>
          <w:p w14:paraId="16E0BD68" w14:textId="77777777" w:rsidR="00B967B8" w:rsidRPr="007A3668" w:rsidRDefault="00B967B8" w:rsidP="00B967B8">
            <w:pPr>
              <w:snapToGrid w:val="0"/>
              <w:jc w:val="center"/>
              <w:rPr>
                <w:b/>
                <w:color w:val="auto"/>
                <w:sz w:val="20"/>
                <w:szCs w:val="20"/>
              </w:rPr>
            </w:pPr>
            <w:r w:rsidRPr="007A3668">
              <w:rPr>
                <w:b/>
                <w:color w:val="auto"/>
                <w:sz w:val="20"/>
                <w:szCs w:val="20"/>
              </w:rPr>
              <w:t>Наименование мероприятий</w:t>
            </w:r>
          </w:p>
        </w:tc>
        <w:tc>
          <w:tcPr>
            <w:tcW w:w="1890" w:type="pct"/>
            <w:gridSpan w:val="4"/>
            <w:tcBorders>
              <w:top w:val="single" w:sz="4" w:space="0" w:color="auto"/>
              <w:left w:val="single" w:sz="4" w:space="0" w:color="auto"/>
              <w:bottom w:val="single" w:sz="4" w:space="0" w:color="auto"/>
              <w:right w:val="single" w:sz="4" w:space="0" w:color="auto"/>
            </w:tcBorders>
            <w:hideMark/>
          </w:tcPr>
          <w:p w14:paraId="46CF066A" w14:textId="77777777" w:rsidR="00B967B8" w:rsidRPr="007A3668" w:rsidRDefault="00B967B8" w:rsidP="00B967B8">
            <w:pPr>
              <w:autoSpaceDE w:val="0"/>
              <w:autoSpaceDN w:val="0"/>
              <w:adjustRightInd w:val="0"/>
              <w:jc w:val="center"/>
              <w:outlineLvl w:val="1"/>
              <w:rPr>
                <w:color w:val="auto"/>
                <w:sz w:val="20"/>
                <w:szCs w:val="20"/>
              </w:rPr>
            </w:pPr>
            <w:r w:rsidRPr="007A3668">
              <w:rPr>
                <w:b/>
                <w:color w:val="auto"/>
                <w:sz w:val="20"/>
                <w:szCs w:val="20"/>
              </w:rPr>
              <w:t>Годы/ руб.</w:t>
            </w:r>
          </w:p>
        </w:tc>
      </w:tr>
      <w:tr w:rsidR="00B967B8" w:rsidRPr="00B967B8" w14:paraId="18251F23" w14:textId="77777777" w:rsidTr="007A3668">
        <w:tc>
          <w:tcPr>
            <w:tcW w:w="491" w:type="pct"/>
            <w:vMerge/>
            <w:tcBorders>
              <w:top w:val="single" w:sz="4" w:space="0" w:color="auto"/>
              <w:left w:val="single" w:sz="4" w:space="0" w:color="auto"/>
              <w:bottom w:val="single" w:sz="4" w:space="0" w:color="auto"/>
              <w:right w:val="single" w:sz="4" w:space="0" w:color="auto"/>
            </w:tcBorders>
            <w:vAlign w:val="center"/>
            <w:hideMark/>
          </w:tcPr>
          <w:p w14:paraId="2066C149" w14:textId="77777777" w:rsidR="00B967B8" w:rsidRPr="007A3668" w:rsidRDefault="00B967B8" w:rsidP="00B967B8">
            <w:pPr>
              <w:rPr>
                <w:b/>
                <w:color w:val="auto"/>
                <w:sz w:val="20"/>
                <w:szCs w:val="20"/>
              </w:rPr>
            </w:pPr>
          </w:p>
        </w:tc>
        <w:tc>
          <w:tcPr>
            <w:tcW w:w="2618" w:type="pct"/>
            <w:vMerge/>
            <w:tcBorders>
              <w:top w:val="single" w:sz="4" w:space="0" w:color="auto"/>
              <w:left w:val="single" w:sz="4" w:space="0" w:color="auto"/>
              <w:bottom w:val="single" w:sz="4" w:space="0" w:color="auto"/>
              <w:right w:val="single" w:sz="4" w:space="0" w:color="auto"/>
            </w:tcBorders>
            <w:vAlign w:val="center"/>
            <w:hideMark/>
          </w:tcPr>
          <w:p w14:paraId="2111CD70" w14:textId="77777777" w:rsidR="00B967B8" w:rsidRPr="007A3668" w:rsidRDefault="00B967B8" w:rsidP="00B967B8">
            <w:pPr>
              <w:rPr>
                <w:b/>
                <w:color w:val="auto"/>
                <w:sz w:val="20"/>
                <w:szCs w:val="20"/>
              </w:rPr>
            </w:pPr>
          </w:p>
        </w:tc>
        <w:tc>
          <w:tcPr>
            <w:tcW w:w="873" w:type="pct"/>
            <w:tcBorders>
              <w:top w:val="single" w:sz="4" w:space="0" w:color="auto"/>
              <w:left w:val="single" w:sz="4" w:space="0" w:color="auto"/>
              <w:bottom w:val="single" w:sz="4" w:space="0" w:color="auto"/>
              <w:right w:val="single" w:sz="4" w:space="0" w:color="auto"/>
            </w:tcBorders>
            <w:hideMark/>
          </w:tcPr>
          <w:p w14:paraId="4302F2D7" w14:textId="77777777" w:rsidR="00B967B8" w:rsidRPr="007A3668" w:rsidRDefault="00B967B8" w:rsidP="00B967B8">
            <w:pPr>
              <w:autoSpaceDE w:val="0"/>
              <w:autoSpaceDN w:val="0"/>
              <w:adjustRightInd w:val="0"/>
              <w:jc w:val="center"/>
              <w:outlineLvl w:val="1"/>
              <w:rPr>
                <w:b/>
                <w:color w:val="auto"/>
                <w:sz w:val="20"/>
                <w:szCs w:val="20"/>
              </w:rPr>
            </w:pPr>
            <w:r w:rsidRPr="007A3668">
              <w:rPr>
                <w:b/>
                <w:color w:val="auto"/>
                <w:sz w:val="20"/>
                <w:szCs w:val="20"/>
              </w:rPr>
              <w:t>2025</w:t>
            </w:r>
          </w:p>
        </w:tc>
        <w:tc>
          <w:tcPr>
            <w:tcW w:w="433" w:type="pct"/>
            <w:tcBorders>
              <w:top w:val="single" w:sz="4" w:space="0" w:color="auto"/>
              <w:left w:val="single" w:sz="4" w:space="0" w:color="auto"/>
              <w:bottom w:val="single" w:sz="4" w:space="0" w:color="auto"/>
              <w:right w:val="single" w:sz="4" w:space="0" w:color="auto"/>
            </w:tcBorders>
            <w:hideMark/>
          </w:tcPr>
          <w:p w14:paraId="632B01F0" w14:textId="77777777" w:rsidR="00B967B8" w:rsidRPr="007A3668" w:rsidRDefault="00B967B8" w:rsidP="00B967B8">
            <w:pPr>
              <w:autoSpaceDE w:val="0"/>
              <w:autoSpaceDN w:val="0"/>
              <w:adjustRightInd w:val="0"/>
              <w:jc w:val="center"/>
              <w:outlineLvl w:val="1"/>
              <w:rPr>
                <w:b/>
                <w:color w:val="auto"/>
                <w:sz w:val="20"/>
                <w:szCs w:val="20"/>
              </w:rPr>
            </w:pPr>
            <w:r w:rsidRPr="007A3668">
              <w:rPr>
                <w:b/>
                <w:color w:val="auto"/>
                <w:sz w:val="20"/>
                <w:szCs w:val="20"/>
              </w:rPr>
              <w:t>2026</w:t>
            </w:r>
          </w:p>
        </w:tc>
        <w:tc>
          <w:tcPr>
            <w:tcW w:w="585" w:type="pct"/>
            <w:gridSpan w:val="2"/>
            <w:tcBorders>
              <w:top w:val="single" w:sz="4" w:space="0" w:color="auto"/>
              <w:left w:val="single" w:sz="4" w:space="0" w:color="auto"/>
              <w:bottom w:val="single" w:sz="4" w:space="0" w:color="auto"/>
              <w:right w:val="single" w:sz="4" w:space="0" w:color="auto"/>
            </w:tcBorders>
            <w:hideMark/>
          </w:tcPr>
          <w:p w14:paraId="03F63A3E" w14:textId="77777777" w:rsidR="00B967B8" w:rsidRPr="007A3668" w:rsidRDefault="00B967B8" w:rsidP="00B967B8">
            <w:pPr>
              <w:autoSpaceDE w:val="0"/>
              <w:autoSpaceDN w:val="0"/>
              <w:adjustRightInd w:val="0"/>
              <w:jc w:val="center"/>
              <w:outlineLvl w:val="1"/>
              <w:rPr>
                <w:b/>
                <w:color w:val="auto"/>
                <w:sz w:val="20"/>
                <w:szCs w:val="20"/>
              </w:rPr>
            </w:pPr>
            <w:r w:rsidRPr="007A3668">
              <w:rPr>
                <w:b/>
                <w:color w:val="auto"/>
                <w:sz w:val="20"/>
                <w:szCs w:val="20"/>
              </w:rPr>
              <w:t>2027</w:t>
            </w:r>
          </w:p>
        </w:tc>
      </w:tr>
      <w:tr w:rsidR="00B967B8" w:rsidRPr="00B967B8" w14:paraId="12D13773"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6328478C" w14:textId="77777777" w:rsidR="00B967B8" w:rsidRPr="007A3668" w:rsidRDefault="00B967B8" w:rsidP="00B967B8">
            <w:pPr>
              <w:snapToGrid w:val="0"/>
              <w:jc w:val="center"/>
              <w:rPr>
                <w:color w:val="auto"/>
                <w:sz w:val="20"/>
                <w:szCs w:val="20"/>
              </w:rPr>
            </w:pPr>
            <w:r w:rsidRPr="007A3668">
              <w:rPr>
                <w:color w:val="auto"/>
                <w:sz w:val="20"/>
                <w:szCs w:val="20"/>
              </w:rPr>
              <w:t>1</w:t>
            </w:r>
          </w:p>
        </w:tc>
        <w:tc>
          <w:tcPr>
            <w:tcW w:w="2618" w:type="pct"/>
            <w:tcBorders>
              <w:top w:val="single" w:sz="4" w:space="0" w:color="auto"/>
              <w:left w:val="single" w:sz="4" w:space="0" w:color="auto"/>
              <w:bottom w:val="single" w:sz="4" w:space="0" w:color="auto"/>
              <w:right w:val="single" w:sz="4" w:space="0" w:color="auto"/>
            </w:tcBorders>
            <w:hideMark/>
          </w:tcPr>
          <w:p w14:paraId="1B4DAACA" w14:textId="77777777" w:rsidR="00B967B8" w:rsidRPr="007A3668" w:rsidRDefault="00B967B8" w:rsidP="00B967B8">
            <w:pPr>
              <w:snapToGrid w:val="0"/>
              <w:jc w:val="center"/>
              <w:rPr>
                <w:color w:val="auto"/>
                <w:sz w:val="20"/>
                <w:szCs w:val="20"/>
              </w:rPr>
            </w:pPr>
            <w:r w:rsidRPr="007A3668">
              <w:rPr>
                <w:color w:val="auto"/>
                <w:sz w:val="20"/>
                <w:szCs w:val="20"/>
              </w:rPr>
              <w:t>2</w:t>
            </w:r>
          </w:p>
        </w:tc>
        <w:tc>
          <w:tcPr>
            <w:tcW w:w="873" w:type="pct"/>
            <w:tcBorders>
              <w:top w:val="single" w:sz="4" w:space="0" w:color="auto"/>
              <w:left w:val="single" w:sz="4" w:space="0" w:color="auto"/>
              <w:bottom w:val="single" w:sz="4" w:space="0" w:color="auto"/>
              <w:right w:val="single" w:sz="4" w:space="0" w:color="auto"/>
            </w:tcBorders>
            <w:hideMark/>
          </w:tcPr>
          <w:p w14:paraId="0D9DD490" w14:textId="77777777" w:rsidR="00B967B8" w:rsidRPr="007A3668" w:rsidRDefault="00B967B8" w:rsidP="00B967B8">
            <w:pPr>
              <w:autoSpaceDE w:val="0"/>
              <w:autoSpaceDN w:val="0"/>
              <w:adjustRightInd w:val="0"/>
              <w:jc w:val="center"/>
              <w:outlineLvl w:val="1"/>
              <w:rPr>
                <w:color w:val="auto"/>
                <w:sz w:val="20"/>
                <w:szCs w:val="20"/>
              </w:rPr>
            </w:pPr>
            <w:r w:rsidRPr="007A3668">
              <w:rPr>
                <w:color w:val="auto"/>
                <w:sz w:val="20"/>
                <w:szCs w:val="20"/>
              </w:rPr>
              <w:t>3</w:t>
            </w:r>
          </w:p>
        </w:tc>
        <w:tc>
          <w:tcPr>
            <w:tcW w:w="433" w:type="pct"/>
            <w:tcBorders>
              <w:top w:val="single" w:sz="4" w:space="0" w:color="auto"/>
              <w:left w:val="single" w:sz="4" w:space="0" w:color="auto"/>
              <w:bottom w:val="single" w:sz="4" w:space="0" w:color="auto"/>
              <w:right w:val="single" w:sz="4" w:space="0" w:color="auto"/>
            </w:tcBorders>
            <w:hideMark/>
          </w:tcPr>
          <w:p w14:paraId="7AF04F3B" w14:textId="77777777" w:rsidR="00B967B8" w:rsidRPr="007A3668" w:rsidRDefault="00B967B8" w:rsidP="00B967B8">
            <w:pPr>
              <w:autoSpaceDE w:val="0"/>
              <w:autoSpaceDN w:val="0"/>
              <w:adjustRightInd w:val="0"/>
              <w:jc w:val="center"/>
              <w:outlineLvl w:val="1"/>
              <w:rPr>
                <w:color w:val="auto"/>
                <w:sz w:val="20"/>
                <w:szCs w:val="20"/>
              </w:rPr>
            </w:pPr>
            <w:r w:rsidRPr="007A3668">
              <w:rPr>
                <w:color w:val="auto"/>
                <w:sz w:val="20"/>
                <w:szCs w:val="20"/>
              </w:rPr>
              <w:t>4</w:t>
            </w:r>
          </w:p>
        </w:tc>
        <w:tc>
          <w:tcPr>
            <w:tcW w:w="585" w:type="pct"/>
            <w:gridSpan w:val="2"/>
            <w:tcBorders>
              <w:top w:val="single" w:sz="4" w:space="0" w:color="auto"/>
              <w:left w:val="single" w:sz="4" w:space="0" w:color="auto"/>
              <w:bottom w:val="single" w:sz="4" w:space="0" w:color="auto"/>
              <w:right w:val="single" w:sz="4" w:space="0" w:color="auto"/>
            </w:tcBorders>
            <w:hideMark/>
          </w:tcPr>
          <w:p w14:paraId="701C901A" w14:textId="77777777" w:rsidR="00B967B8" w:rsidRPr="007A3668" w:rsidRDefault="00B967B8" w:rsidP="00B967B8">
            <w:pPr>
              <w:autoSpaceDE w:val="0"/>
              <w:autoSpaceDN w:val="0"/>
              <w:adjustRightInd w:val="0"/>
              <w:jc w:val="center"/>
              <w:outlineLvl w:val="1"/>
              <w:rPr>
                <w:color w:val="auto"/>
                <w:sz w:val="20"/>
                <w:szCs w:val="20"/>
              </w:rPr>
            </w:pPr>
            <w:r w:rsidRPr="007A3668">
              <w:rPr>
                <w:color w:val="auto"/>
                <w:sz w:val="20"/>
                <w:szCs w:val="20"/>
              </w:rPr>
              <w:t>5</w:t>
            </w:r>
          </w:p>
        </w:tc>
      </w:tr>
      <w:tr w:rsidR="00B967B8" w:rsidRPr="00B967B8" w14:paraId="7E070C79"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7F48EFF2" w14:textId="77777777" w:rsidR="00B967B8" w:rsidRPr="007A3668" w:rsidRDefault="00B967B8" w:rsidP="00B967B8">
            <w:pPr>
              <w:snapToGrid w:val="0"/>
              <w:jc w:val="center"/>
              <w:rPr>
                <w:color w:val="auto"/>
                <w:sz w:val="20"/>
                <w:szCs w:val="20"/>
              </w:rPr>
            </w:pPr>
            <w:r w:rsidRPr="007A3668">
              <w:rPr>
                <w:color w:val="auto"/>
                <w:sz w:val="20"/>
                <w:szCs w:val="20"/>
              </w:rPr>
              <w:t>1.1.</w:t>
            </w:r>
          </w:p>
        </w:tc>
        <w:tc>
          <w:tcPr>
            <w:tcW w:w="2618" w:type="pct"/>
            <w:tcBorders>
              <w:top w:val="single" w:sz="4" w:space="0" w:color="auto"/>
              <w:left w:val="single" w:sz="4" w:space="0" w:color="auto"/>
              <w:bottom w:val="single" w:sz="4" w:space="0" w:color="auto"/>
              <w:right w:val="single" w:sz="4" w:space="0" w:color="auto"/>
            </w:tcBorders>
            <w:hideMark/>
          </w:tcPr>
          <w:p w14:paraId="2C2A0775" w14:textId="77777777" w:rsidR="00B967B8" w:rsidRPr="007A3668" w:rsidRDefault="00B967B8" w:rsidP="00B967B8">
            <w:pPr>
              <w:widowControl w:val="0"/>
              <w:suppressAutoHyphens/>
              <w:snapToGrid w:val="0"/>
              <w:jc w:val="both"/>
              <w:rPr>
                <w:sz w:val="20"/>
                <w:szCs w:val="20"/>
                <w:lang w:bidi="en-US"/>
              </w:rPr>
            </w:pPr>
            <w:r w:rsidRPr="007A3668">
              <w:rPr>
                <w:color w:val="auto"/>
                <w:sz w:val="20"/>
                <w:szCs w:val="20"/>
                <w:lang w:eastAsia="ar-SA"/>
              </w:rPr>
              <w:t xml:space="preserve">Организация работ по озеленению территории </w:t>
            </w:r>
            <w:r w:rsidRPr="007A3668">
              <w:rPr>
                <w:sz w:val="20"/>
                <w:szCs w:val="20"/>
                <w:lang w:bidi="en-US"/>
              </w:rPr>
              <w:t>населенных пунктов</w:t>
            </w:r>
            <w:r w:rsidRPr="007A3668">
              <w:rPr>
                <w:color w:val="auto"/>
                <w:sz w:val="20"/>
                <w:szCs w:val="20"/>
                <w:lang w:eastAsia="ar-SA"/>
              </w:rPr>
              <w:t xml:space="preserve"> (разбивка клумб, цветников, посадка кустарников и саженцев деревьев, сезонный уход)</w:t>
            </w:r>
          </w:p>
        </w:tc>
        <w:tc>
          <w:tcPr>
            <w:tcW w:w="873" w:type="pct"/>
            <w:tcBorders>
              <w:top w:val="single" w:sz="4" w:space="0" w:color="auto"/>
              <w:left w:val="single" w:sz="4" w:space="0" w:color="auto"/>
              <w:bottom w:val="single" w:sz="4" w:space="0" w:color="auto"/>
              <w:right w:val="single" w:sz="4" w:space="0" w:color="auto"/>
            </w:tcBorders>
            <w:hideMark/>
          </w:tcPr>
          <w:p w14:paraId="636CE6BF" w14:textId="77777777" w:rsidR="00B967B8" w:rsidRPr="007A3668" w:rsidRDefault="00B967B8" w:rsidP="00B967B8">
            <w:pPr>
              <w:snapToGrid w:val="0"/>
              <w:jc w:val="center"/>
              <w:rPr>
                <w:color w:val="auto"/>
                <w:sz w:val="20"/>
                <w:szCs w:val="20"/>
              </w:rPr>
            </w:pPr>
            <w:r w:rsidRPr="007A3668">
              <w:rPr>
                <w:color w:val="auto"/>
                <w:sz w:val="20"/>
                <w:szCs w:val="20"/>
              </w:rPr>
              <w:t>30 000,00</w:t>
            </w:r>
          </w:p>
        </w:tc>
        <w:tc>
          <w:tcPr>
            <w:tcW w:w="433" w:type="pct"/>
            <w:tcBorders>
              <w:top w:val="single" w:sz="4" w:space="0" w:color="auto"/>
              <w:left w:val="single" w:sz="4" w:space="0" w:color="auto"/>
              <w:bottom w:val="single" w:sz="4" w:space="0" w:color="auto"/>
              <w:right w:val="single" w:sz="4" w:space="0" w:color="auto"/>
            </w:tcBorders>
          </w:tcPr>
          <w:p w14:paraId="63DD2605"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tcPr>
          <w:p w14:paraId="36087897"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6A616D5F"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6F767311" w14:textId="77777777" w:rsidR="00B967B8" w:rsidRPr="007A3668" w:rsidRDefault="00B967B8" w:rsidP="00B967B8">
            <w:pPr>
              <w:snapToGrid w:val="0"/>
              <w:jc w:val="center"/>
              <w:rPr>
                <w:color w:val="auto"/>
                <w:sz w:val="20"/>
                <w:szCs w:val="20"/>
              </w:rPr>
            </w:pPr>
            <w:r w:rsidRPr="007A3668">
              <w:rPr>
                <w:color w:val="auto"/>
                <w:sz w:val="20"/>
                <w:szCs w:val="20"/>
              </w:rPr>
              <w:t>1.2.</w:t>
            </w:r>
          </w:p>
        </w:tc>
        <w:tc>
          <w:tcPr>
            <w:tcW w:w="2618" w:type="pct"/>
            <w:tcBorders>
              <w:top w:val="single" w:sz="4" w:space="0" w:color="auto"/>
              <w:left w:val="single" w:sz="4" w:space="0" w:color="auto"/>
              <w:bottom w:val="single" w:sz="4" w:space="0" w:color="auto"/>
              <w:right w:val="single" w:sz="4" w:space="0" w:color="auto"/>
            </w:tcBorders>
            <w:hideMark/>
          </w:tcPr>
          <w:p w14:paraId="2E294FC8" w14:textId="77777777" w:rsidR="00B967B8" w:rsidRPr="007A3668" w:rsidRDefault="00B967B8" w:rsidP="00B967B8">
            <w:pPr>
              <w:snapToGrid w:val="0"/>
              <w:jc w:val="both"/>
              <w:rPr>
                <w:color w:val="auto"/>
                <w:sz w:val="20"/>
                <w:szCs w:val="20"/>
              </w:rPr>
            </w:pPr>
            <w:r w:rsidRPr="007A3668">
              <w:rPr>
                <w:color w:val="auto"/>
                <w:sz w:val="20"/>
                <w:szCs w:val="20"/>
              </w:rPr>
              <w:t xml:space="preserve">Содержание в чистоте территории </w:t>
            </w:r>
          </w:p>
        </w:tc>
        <w:tc>
          <w:tcPr>
            <w:tcW w:w="873" w:type="pct"/>
            <w:tcBorders>
              <w:top w:val="single" w:sz="4" w:space="0" w:color="auto"/>
              <w:left w:val="single" w:sz="4" w:space="0" w:color="auto"/>
              <w:bottom w:val="single" w:sz="4" w:space="0" w:color="auto"/>
              <w:right w:val="single" w:sz="4" w:space="0" w:color="auto"/>
            </w:tcBorders>
            <w:hideMark/>
          </w:tcPr>
          <w:p w14:paraId="01E68832" w14:textId="77777777" w:rsidR="00B967B8" w:rsidRPr="007A3668" w:rsidRDefault="00B967B8" w:rsidP="00B967B8">
            <w:pPr>
              <w:snapToGrid w:val="0"/>
              <w:jc w:val="center"/>
              <w:rPr>
                <w:color w:val="auto"/>
                <w:sz w:val="20"/>
                <w:szCs w:val="20"/>
              </w:rPr>
            </w:pPr>
            <w:r w:rsidRPr="007A3668">
              <w:rPr>
                <w:color w:val="auto"/>
                <w:sz w:val="20"/>
                <w:szCs w:val="20"/>
              </w:rPr>
              <w:t>250 000,00</w:t>
            </w:r>
          </w:p>
        </w:tc>
        <w:tc>
          <w:tcPr>
            <w:tcW w:w="433" w:type="pct"/>
            <w:tcBorders>
              <w:top w:val="single" w:sz="4" w:space="0" w:color="auto"/>
              <w:left w:val="single" w:sz="4" w:space="0" w:color="auto"/>
              <w:bottom w:val="single" w:sz="4" w:space="0" w:color="auto"/>
              <w:right w:val="single" w:sz="4" w:space="0" w:color="auto"/>
            </w:tcBorders>
          </w:tcPr>
          <w:p w14:paraId="0403A628"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tcPr>
          <w:p w14:paraId="1B0A04A8"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1F6BB840"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36ADC9FD" w14:textId="77777777" w:rsidR="00B967B8" w:rsidRPr="007A3668" w:rsidRDefault="00B967B8" w:rsidP="00B967B8">
            <w:pPr>
              <w:snapToGrid w:val="0"/>
              <w:jc w:val="center"/>
              <w:rPr>
                <w:color w:val="auto"/>
                <w:sz w:val="20"/>
                <w:szCs w:val="20"/>
              </w:rPr>
            </w:pPr>
            <w:r w:rsidRPr="007A3668">
              <w:rPr>
                <w:color w:val="auto"/>
                <w:sz w:val="20"/>
                <w:szCs w:val="20"/>
              </w:rPr>
              <w:t>1.3.</w:t>
            </w:r>
          </w:p>
        </w:tc>
        <w:tc>
          <w:tcPr>
            <w:tcW w:w="2618" w:type="pct"/>
            <w:tcBorders>
              <w:top w:val="single" w:sz="4" w:space="0" w:color="auto"/>
              <w:left w:val="single" w:sz="4" w:space="0" w:color="auto"/>
              <w:bottom w:val="single" w:sz="4" w:space="0" w:color="auto"/>
              <w:right w:val="single" w:sz="4" w:space="0" w:color="auto"/>
            </w:tcBorders>
            <w:hideMark/>
          </w:tcPr>
          <w:p w14:paraId="442AC36E" w14:textId="77777777" w:rsidR="00B967B8" w:rsidRPr="007A3668" w:rsidRDefault="00B967B8" w:rsidP="00B967B8">
            <w:pPr>
              <w:widowControl w:val="0"/>
              <w:suppressAutoHyphens/>
              <w:snapToGrid w:val="0"/>
              <w:jc w:val="both"/>
              <w:rPr>
                <w:sz w:val="20"/>
                <w:szCs w:val="20"/>
                <w:lang w:bidi="en-US"/>
              </w:rPr>
            </w:pPr>
            <w:r w:rsidRPr="007A3668">
              <w:rPr>
                <w:sz w:val="20"/>
                <w:szCs w:val="20"/>
                <w:lang w:bidi="en-US"/>
              </w:rPr>
              <w:t xml:space="preserve">Содержание детских площадок и </w:t>
            </w:r>
            <w:proofErr w:type="spellStart"/>
            <w:r w:rsidRPr="007A3668">
              <w:rPr>
                <w:sz w:val="20"/>
                <w:szCs w:val="20"/>
                <w:lang w:bidi="en-US"/>
              </w:rPr>
              <w:t>МАФов</w:t>
            </w:r>
            <w:proofErr w:type="spellEnd"/>
          </w:p>
        </w:tc>
        <w:tc>
          <w:tcPr>
            <w:tcW w:w="873" w:type="pct"/>
            <w:tcBorders>
              <w:top w:val="single" w:sz="4" w:space="0" w:color="auto"/>
              <w:left w:val="single" w:sz="4" w:space="0" w:color="auto"/>
              <w:bottom w:val="single" w:sz="4" w:space="0" w:color="auto"/>
              <w:right w:val="single" w:sz="4" w:space="0" w:color="auto"/>
            </w:tcBorders>
          </w:tcPr>
          <w:p w14:paraId="3798289B" w14:textId="77777777" w:rsidR="00B967B8" w:rsidRPr="007A3668" w:rsidRDefault="00B967B8" w:rsidP="00B967B8">
            <w:pPr>
              <w:snapToGrid w:val="0"/>
              <w:jc w:val="center"/>
              <w:rPr>
                <w:color w:val="auto"/>
                <w:sz w:val="20"/>
                <w:szCs w:val="20"/>
              </w:rPr>
            </w:pPr>
            <w:r w:rsidRPr="007A3668">
              <w:rPr>
                <w:color w:val="auto"/>
                <w:sz w:val="20"/>
                <w:szCs w:val="20"/>
              </w:rPr>
              <w:t>80 000,00</w:t>
            </w:r>
          </w:p>
        </w:tc>
        <w:tc>
          <w:tcPr>
            <w:tcW w:w="433" w:type="pct"/>
            <w:tcBorders>
              <w:top w:val="single" w:sz="4" w:space="0" w:color="auto"/>
              <w:left w:val="single" w:sz="4" w:space="0" w:color="auto"/>
              <w:bottom w:val="single" w:sz="4" w:space="0" w:color="auto"/>
              <w:right w:val="single" w:sz="4" w:space="0" w:color="auto"/>
            </w:tcBorders>
          </w:tcPr>
          <w:p w14:paraId="635A8D63"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tcPr>
          <w:p w14:paraId="23EEE8F5"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3FF40E74"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02884067" w14:textId="77777777" w:rsidR="00B967B8" w:rsidRPr="007A3668" w:rsidRDefault="00B967B8" w:rsidP="00B967B8">
            <w:pPr>
              <w:snapToGrid w:val="0"/>
              <w:jc w:val="center"/>
              <w:rPr>
                <w:color w:val="auto"/>
                <w:sz w:val="20"/>
                <w:szCs w:val="20"/>
              </w:rPr>
            </w:pPr>
            <w:r w:rsidRPr="007A3668">
              <w:rPr>
                <w:color w:val="auto"/>
                <w:sz w:val="20"/>
                <w:szCs w:val="20"/>
              </w:rPr>
              <w:t>1.4.</w:t>
            </w:r>
          </w:p>
        </w:tc>
        <w:tc>
          <w:tcPr>
            <w:tcW w:w="2618" w:type="pct"/>
            <w:tcBorders>
              <w:top w:val="single" w:sz="4" w:space="0" w:color="auto"/>
              <w:left w:val="single" w:sz="4" w:space="0" w:color="auto"/>
              <w:bottom w:val="single" w:sz="4" w:space="0" w:color="auto"/>
              <w:right w:val="single" w:sz="4" w:space="0" w:color="auto"/>
            </w:tcBorders>
            <w:hideMark/>
          </w:tcPr>
          <w:p w14:paraId="401B5808" w14:textId="77777777" w:rsidR="00B967B8" w:rsidRPr="007A3668" w:rsidRDefault="00B967B8" w:rsidP="00B967B8">
            <w:pPr>
              <w:snapToGrid w:val="0"/>
              <w:jc w:val="both"/>
              <w:rPr>
                <w:color w:val="auto"/>
                <w:sz w:val="20"/>
                <w:szCs w:val="20"/>
              </w:rPr>
            </w:pPr>
            <w:r w:rsidRPr="007A3668">
              <w:rPr>
                <w:color w:val="auto"/>
                <w:sz w:val="20"/>
                <w:szCs w:val="20"/>
              </w:rPr>
              <w:t>Приобретение основных и материальных запасов и услуги по их обслуживанию и ремонту</w:t>
            </w:r>
          </w:p>
        </w:tc>
        <w:tc>
          <w:tcPr>
            <w:tcW w:w="873" w:type="pct"/>
            <w:tcBorders>
              <w:top w:val="single" w:sz="4" w:space="0" w:color="auto"/>
              <w:left w:val="single" w:sz="4" w:space="0" w:color="auto"/>
              <w:bottom w:val="single" w:sz="4" w:space="0" w:color="auto"/>
              <w:right w:val="single" w:sz="4" w:space="0" w:color="auto"/>
            </w:tcBorders>
            <w:hideMark/>
          </w:tcPr>
          <w:p w14:paraId="740CEF9D" w14:textId="77777777" w:rsidR="00B967B8" w:rsidRPr="007A3668" w:rsidRDefault="00B967B8" w:rsidP="00B967B8">
            <w:pPr>
              <w:snapToGrid w:val="0"/>
              <w:jc w:val="center"/>
              <w:rPr>
                <w:bCs/>
                <w:color w:val="auto"/>
                <w:sz w:val="20"/>
                <w:szCs w:val="20"/>
              </w:rPr>
            </w:pPr>
            <w:r w:rsidRPr="007A3668">
              <w:rPr>
                <w:bCs/>
                <w:color w:val="auto"/>
                <w:sz w:val="20"/>
                <w:szCs w:val="20"/>
              </w:rPr>
              <w:t>150 000,00</w:t>
            </w:r>
          </w:p>
        </w:tc>
        <w:tc>
          <w:tcPr>
            <w:tcW w:w="433" w:type="pct"/>
            <w:tcBorders>
              <w:top w:val="single" w:sz="4" w:space="0" w:color="auto"/>
              <w:left w:val="single" w:sz="4" w:space="0" w:color="auto"/>
              <w:bottom w:val="single" w:sz="4" w:space="0" w:color="auto"/>
              <w:right w:val="single" w:sz="4" w:space="0" w:color="auto"/>
            </w:tcBorders>
            <w:hideMark/>
          </w:tcPr>
          <w:p w14:paraId="2F516088"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hideMark/>
          </w:tcPr>
          <w:p w14:paraId="5FF11D0B" w14:textId="77777777" w:rsidR="00B967B8" w:rsidRPr="007A3668" w:rsidRDefault="00B967B8" w:rsidP="00B967B8">
            <w:pPr>
              <w:snapToGrid w:val="0"/>
              <w:jc w:val="center"/>
              <w:rPr>
                <w:bCs/>
                <w:color w:val="auto"/>
                <w:sz w:val="20"/>
                <w:szCs w:val="20"/>
              </w:rPr>
            </w:pPr>
            <w:r w:rsidRPr="007A3668">
              <w:rPr>
                <w:bCs/>
                <w:color w:val="auto"/>
                <w:sz w:val="20"/>
                <w:szCs w:val="20"/>
              </w:rPr>
              <w:t>0</w:t>
            </w:r>
          </w:p>
        </w:tc>
      </w:tr>
      <w:tr w:rsidR="00B967B8" w:rsidRPr="00B967B8" w14:paraId="601810BA"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10DB61B8" w14:textId="77777777" w:rsidR="00B967B8" w:rsidRPr="007A3668" w:rsidRDefault="00B967B8" w:rsidP="00B967B8">
            <w:pPr>
              <w:snapToGrid w:val="0"/>
              <w:jc w:val="center"/>
              <w:rPr>
                <w:color w:val="auto"/>
                <w:sz w:val="20"/>
                <w:szCs w:val="20"/>
              </w:rPr>
            </w:pPr>
            <w:r w:rsidRPr="007A3668">
              <w:rPr>
                <w:color w:val="auto"/>
                <w:sz w:val="20"/>
                <w:szCs w:val="20"/>
              </w:rPr>
              <w:t>1.5.</w:t>
            </w:r>
          </w:p>
        </w:tc>
        <w:tc>
          <w:tcPr>
            <w:tcW w:w="2618" w:type="pct"/>
            <w:tcBorders>
              <w:top w:val="single" w:sz="4" w:space="0" w:color="auto"/>
              <w:left w:val="single" w:sz="4" w:space="0" w:color="auto"/>
              <w:bottom w:val="single" w:sz="4" w:space="0" w:color="auto"/>
              <w:right w:val="single" w:sz="4" w:space="0" w:color="auto"/>
            </w:tcBorders>
            <w:hideMark/>
          </w:tcPr>
          <w:p w14:paraId="4B4080B2" w14:textId="77777777" w:rsidR="00B967B8" w:rsidRPr="007A3668" w:rsidRDefault="00B967B8" w:rsidP="00B967B8">
            <w:pPr>
              <w:tabs>
                <w:tab w:val="left" w:pos="1245"/>
              </w:tabs>
              <w:jc w:val="both"/>
              <w:rPr>
                <w:color w:val="auto"/>
                <w:sz w:val="20"/>
                <w:szCs w:val="20"/>
              </w:rPr>
            </w:pPr>
            <w:r w:rsidRPr="007A3668">
              <w:rPr>
                <w:color w:val="auto"/>
                <w:sz w:val="20"/>
                <w:szCs w:val="20"/>
                <w:lang w:eastAsia="ar-SA"/>
              </w:rPr>
              <w:t xml:space="preserve">Покос травяной растительности на территории сельского поселения, в </w:t>
            </w:r>
            <w:proofErr w:type="spellStart"/>
            <w:r w:rsidRPr="007A3668">
              <w:rPr>
                <w:color w:val="auto"/>
                <w:sz w:val="20"/>
                <w:szCs w:val="20"/>
                <w:lang w:eastAsia="ar-SA"/>
              </w:rPr>
              <w:t>т.ч</w:t>
            </w:r>
            <w:proofErr w:type="spellEnd"/>
            <w:r w:rsidRPr="007A3668">
              <w:rPr>
                <w:color w:val="auto"/>
                <w:sz w:val="20"/>
                <w:szCs w:val="20"/>
                <w:lang w:eastAsia="ar-SA"/>
              </w:rPr>
              <w:t>. Борщевика Сосновского</w:t>
            </w:r>
          </w:p>
        </w:tc>
        <w:tc>
          <w:tcPr>
            <w:tcW w:w="873" w:type="pct"/>
            <w:tcBorders>
              <w:top w:val="single" w:sz="4" w:space="0" w:color="auto"/>
              <w:left w:val="single" w:sz="4" w:space="0" w:color="auto"/>
              <w:bottom w:val="single" w:sz="4" w:space="0" w:color="auto"/>
              <w:right w:val="single" w:sz="4" w:space="0" w:color="auto"/>
            </w:tcBorders>
            <w:hideMark/>
          </w:tcPr>
          <w:p w14:paraId="049616FE" w14:textId="77777777" w:rsidR="00B967B8" w:rsidRPr="007A3668" w:rsidRDefault="00B967B8" w:rsidP="00B967B8">
            <w:pPr>
              <w:snapToGrid w:val="0"/>
              <w:jc w:val="center"/>
              <w:rPr>
                <w:color w:val="auto"/>
                <w:sz w:val="20"/>
                <w:szCs w:val="20"/>
              </w:rPr>
            </w:pPr>
            <w:r w:rsidRPr="007A3668">
              <w:rPr>
                <w:color w:val="auto"/>
                <w:sz w:val="20"/>
                <w:szCs w:val="20"/>
              </w:rPr>
              <w:t>100 000,00</w:t>
            </w:r>
          </w:p>
        </w:tc>
        <w:tc>
          <w:tcPr>
            <w:tcW w:w="433" w:type="pct"/>
            <w:tcBorders>
              <w:top w:val="single" w:sz="4" w:space="0" w:color="auto"/>
              <w:left w:val="single" w:sz="4" w:space="0" w:color="auto"/>
              <w:bottom w:val="single" w:sz="4" w:space="0" w:color="auto"/>
              <w:right w:val="single" w:sz="4" w:space="0" w:color="auto"/>
            </w:tcBorders>
            <w:hideMark/>
          </w:tcPr>
          <w:p w14:paraId="0CFCB816"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hideMark/>
          </w:tcPr>
          <w:p w14:paraId="562EE51B"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316AD255"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16469A32" w14:textId="77777777" w:rsidR="00B967B8" w:rsidRPr="007A3668" w:rsidRDefault="00B967B8" w:rsidP="00B967B8">
            <w:pPr>
              <w:snapToGrid w:val="0"/>
              <w:jc w:val="center"/>
              <w:rPr>
                <w:color w:val="auto"/>
                <w:sz w:val="20"/>
                <w:szCs w:val="20"/>
              </w:rPr>
            </w:pPr>
            <w:r w:rsidRPr="007A3668">
              <w:rPr>
                <w:color w:val="auto"/>
                <w:sz w:val="20"/>
                <w:szCs w:val="20"/>
              </w:rPr>
              <w:t>1.6.</w:t>
            </w:r>
          </w:p>
        </w:tc>
        <w:tc>
          <w:tcPr>
            <w:tcW w:w="2618" w:type="pct"/>
            <w:tcBorders>
              <w:top w:val="single" w:sz="4" w:space="0" w:color="auto"/>
              <w:left w:val="single" w:sz="4" w:space="0" w:color="auto"/>
              <w:bottom w:val="single" w:sz="4" w:space="0" w:color="auto"/>
              <w:right w:val="single" w:sz="4" w:space="0" w:color="auto"/>
            </w:tcBorders>
            <w:hideMark/>
          </w:tcPr>
          <w:p w14:paraId="2D9635D9" w14:textId="77777777" w:rsidR="00B967B8" w:rsidRPr="007A3668" w:rsidRDefault="00B967B8" w:rsidP="00B967B8">
            <w:pPr>
              <w:suppressAutoHyphens/>
              <w:jc w:val="both"/>
              <w:rPr>
                <w:color w:val="auto"/>
                <w:sz w:val="20"/>
                <w:szCs w:val="20"/>
                <w:lang w:eastAsia="ar-SA"/>
              </w:rPr>
            </w:pPr>
            <w:r w:rsidRPr="007A3668">
              <w:rPr>
                <w:color w:val="auto"/>
                <w:sz w:val="20"/>
                <w:szCs w:val="20"/>
                <w:lang w:eastAsia="ar-SA"/>
              </w:rPr>
              <w:t xml:space="preserve">Проведение разъяснительной работы с гражданами о необходимости разборки и </w:t>
            </w:r>
            <w:proofErr w:type="gramStart"/>
            <w:r w:rsidRPr="007A3668">
              <w:rPr>
                <w:color w:val="auto"/>
                <w:sz w:val="20"/>
                <w:szCs w:val="20"/>
                <w:lang w:eastAsia="ar-SA"/>
              </w:rPr>
              <w:t>вывоза</w:t>
            </w:r>
            <w:proofErr w:type="gramEnd"/>
            <w:r w:rsidRPr="007A3668">
              <w:rPr>
                <w:color w:val="auto"/>
                <w:sz w:val="20"/>
                <w:szCs w:val="20"/>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873" w:type="pct"/>
            <w:tcBorders>
              <w:top w:val="single" w:sz="4" w:space="0" w:color="auto"/>
              <w:left w:val="single" w:sz="4" w:space="0" w:color="auto"/>
              <w:bottom w:val="single" w:sz="4" w:space="0" w:color="auto"/>
              <w:right w:val="single" w:sz="4" w:space="0" w:color="auto"/>
            </w:tcBorders>
            <w:hideMark/>
          </w:tcPr>
          <w:p w14:paraId="769C9CD2" w14:textId="77777777" w:rsidR="00B967B8" w:rsidRPr="007A3668" w:rsidRDefault="00B967B8" w:rsidP="00B967B8">
            <w:pPr>
              <w:snapToGrid w:val="0"/>
              <w:jc w:val="center"/>
              <w:rPr>
                <w:color w:val="auto"/>
                <w:sz w:val="20"/>
                <w:szCs w:val="20"/>
              </w:rPr>
            </w:pPr>
            <w:r w:rsidRPr="007A3668">
              <w:rPr>
                <w:color w:val="auto"/>
                <w:sz w:val="20"/>
                <w:szCs w:val="20"/>
              </w:rPr>
              <w:t>-</w:t>
            </w:r>
          </w:p>
        </w:tc>
        <w:tc>
          <w:tcPr>
            <w:tcW w:w="433" w:type="pct"/>
            <w:tcBorders>
              <w:top w:val="single" w:sz="4" w:space="0" w:color="auto"/>
              <w:left w:val="single" w:sz="4" w:space="0" w:color="auto"/>
              <w:bottom w:val="single" w:sz="4" w:space="0" w:color="auto"/>
              <w:right w:val="single" w:sz="4" w:space="0" w:color="auto"/>
            </w:tcBorders>
            <w:hideMark/>
          </w:tcPr>
          <w:p w14:paraId="71392011" w14:textId="77777777" w:rsidR="00B967B8" w:rsidRPr="007A3668" w:rsidRDefault="00B967B8" w:rsidP="00B967B8">
            <w:pPr>
              <w:snapToGrid w:val="0"/>
              <w:jc w:val="center"/>
              <w:rPr>
                <w:color w:val="auto"/>
                <w:sz w:val="20"/>
                <w:szCs w:val="20"/>
              </w:rPr>
            </w:pPr>
            <w:r w:rsidRPr="007A3668">
              <w:rPr>
                <w:color w:val="auto"/>
                <w:sz w:val="20"/>
                <w:szCs w:val="20"/>
              </w:rPr>
              <w:t>-</w:t>
            </w:r>
          </w:p>
        </w:tc>
        <w:tc>
          <w:tcPr>
            <w:tcW w:w="585" w:type="pct"/>
            <w:gridSpan w:val="2"/>
            <w:tcBorders>
              <w:top w:val="single" w:sz="4" w:space="0" w:color="auto"/>
              <w:left w:val="single" w:sz="4" w:space="0" w:color="auto"/>
              <w:bottom w:val="single" w:sz="4" w:space="0" w:color="auto"/>
              <w:right w:val="single" w:sz="4" w:space="0" w:color="auto"/>
            </w:tcBorders>
            <w:hideMark/>
          </w:tcPr>
          <w:p w14:paraId="37902F14" w14:textId="77777777" w:rsidR="00B967B8" w:rsidRPr="007A3668" w:rsidRDefault="00B967B8" w:rsidP="00B967B8">
            <w:pPr>
              <w:snapToGrid w:val="0"/>
              <w:jc w:val="center"/>
              <w:rPr>
                <w:color w:val="auto"/>
                <w:sz w:val="20"/>
                <w:szCs w:val="20"/>
              </w:rPr>
            </w:pPr>
            <w:r w:rsidRPr="007A3668">
              <w:rPr>
                <w:color w:val="auto"/>
                <w:sz w:val="20"/>
                <w:szCs w:val="20"/>
              </w:rPr>
              <w:t>-</w:t>
            </w:r>
          </w:p>
        </w:tc>
      </w:tr>
      <w:tr w:rsidR="00B967B8" w:rsidRPr="00B967B8" w14:paraId="293ED1C0"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6A13C5F7" w14:textId="77777777" w:rsidR="00B967B8" w:rsidRPr="007A3668" w:rsidRDefault="00B967B8" w:rsidP="00B967B8">
            <w:pPr>
              <w:snapToGrid w:val="0"/>
              <w:jc w:val="center"/>
              <w:rPr>
                <w:color w:val="auto"/>
                <w:sz w:val="20"/>
                <w:szCs w:val="20"/>
              </w:rPr>
            </w:pPr>
            <w:r w:rsidRPr="007A3668">
              <w:rPr>
                <w:color w:val="auto"/>
                <w:sz w:val="20"/>
                <w:szCs w:val="20"/>
              </w:rPr>
              <w:t>1.7.</w:t>
            </w:r>
          </w:p>
        </w:tc>
        <w:tc>
          <w:tcPr>
            <w:tcW w:w="2618" w:type="pct"/>
            <w:tcBorders>
              <w:top w:val="single" w:sz="4" w:space="0" w:color="auto"/>
              <w:left w:val="single" w:sz="4" w:space="0" w:color="auto"/>
              <w:bottom w:val="single" w:sz="4" w:space="0" w:color="auto"/>
              <w:right w:val="single" w:sz="4" w:space="0" w:color="auto"/>
            </w:tcBorders>
            <w:hideMark/>
          </w:tcPr>
          <w:p w14:paraId="139E92B0" w14:textId="77777777" w:rsidR="00B967B8" w:rsidRPr="007A3668" w:rsidRDefault="00B967B8" w:rsidP="00B967B8">
            <w:pPr>
              <w:suppressAutoHyphens/>
              <w:jc w:val="both"/>
              <w:rPr>
                <w:color w:val="auto"/>
                <w:sz w:val="20"/>
                <w:szCs w:val="20"/>
                <w:lang w:eastAsia="ar-SA"/>
              </w:rPr>
            </w:pPr>
            <w:r w:rsidRPr="007A3668">
              <w:rPr>
                <w:color w:val="auto"/>
                <w:sz w:val="20"/>
                <w:szCs w:val="20"/>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873" w:type="pct"/>
            <w:tcBorders>
              <w:top w:val="single" w:sz="4" w:space="0" w:color="auto"/>
              <w:left w:val="single" w:sz="4" w:space="0" w:color="auto"/>
              <w:bottom w:val="single" w:sz="4" w:space="0" w:color="auto"/>
              <w:right w:val="single" w:sz="4" w:space="0" w:color="auto"/>
            </w:tcBorders>
            <w:hideMark/>
          </w:tcPr>
          <w:p w14:paraId="456E2A60" w14:textId="77777777" w:rsidR="00B967B8" w:rsidRPr="007A3668" w:rsidRDefault="00B967B8" w:rsidP="00B967B8">
            <w:pPr>
              <w:snapToGrid w:val="0"/>
              <w:jc w:val="center"/>
              <w:rPr>
                <w:color w:val="auto"/>
                <w:sz w:val="20"/>
                <w:szCs w:val="20"/>
              </w:rPr>
            </w:pPr>
            <w:r w:rsidRPr="007A3668">
              <w:rPr>
                <w:color w:val="auto"/>
                <w:sz w:val="20"/>
                <w:szCs w:val="20"/>
              </w:rPr>
              <w:t>-</w:t>
            </w:r>
          </w:p>
        </w:tc>
        <w:tc>
          <w:tcPr>
            <w:tcW w:w="433" w:type="pct"/>
            <w:tcBorders>
              <w:top w:val="single" w:sz="4" w:space="0" w:color="auto"/>
              <w:left w:val="single" w:sz="4" w:space="0" w:color="auto"/>
              <w:bottom w:val="single" w:sz="4" w:space="0" w:color="auto"/>
              <w:right w:val="single" w:sz="4" w:space="0" w:color="auto"/>
            </w:tcBorders>
            <w:hideMark/>
          </w:tcPr>
          <w:p w14:paraId="2E5C86CF" w14:textId="77777777" w:rsidR="00B967B8" w:rsidRPr="007A3668" w:rsidRDefault="00B967B8" w:rsidP="00B967B8">
            <w:pPr>
              <w:snapToGrid w:val="0"/>
              <w:jc w:val="center"/>
              <w:rPr>
                <w:color w:val="auto"/>
                <w:sz w:val="20"/>
                <w:szCs w:val="20"/>
              </w:rPr>
            </w:pPr>
            <w:r w:rsidRPr="007A3668">
              <w:rPr>
                <w:color w:val="auto"/>
                <w:sz w:val="20"/>
                <w:szCs w:val="20"/>
              </w:rPr>
              <w:t>-</w:t>
            </w:r>
          </w:p>
        </w:tc>
        <w:tc>
          <w:tcPr>
            <w:tcW w:w="585" w:type="pct"/>
            <w:gridSpan w:val="2"/>
            <w:tcBorders>
              <w:top w:val="single" w:sz="4" w:space="0" w:color="auto"/>
              <w:left w:val="single" w:sz="4" w:space="0" w:color="auto"/>
              <w:bottom w:val="single" w:sz="4" w:space="0" w:color="auto"/>
              <w:right w:val="single" w:sz="4" w:space="0" w:color="auto"/>
            </w:tcBorders>
            <w:hideMark/>
          </w:tcPr>
          <w:p w14:paraId="2EAC7630" w14:textId="77777777" w:rsidR="00B967B8" w:rsidRPr="007A3668" w:rsidRDefault="00B967B8" w:rsidP="00B967B8">
            <w:pPr>
              <w:snapToGrid w:val="0"/>
              <w:jc w:val="center"/>
              <w:rPr>
                <w:color w:val="auto"/>
                <w:sz w:val="20"/>
                <w:szCs w:val="20"/>
              </w:rPr>
            </w:pPr>
            <w:r w:rsidRPr="007A3668">
              <w:rPr>
                <w:color w:val="auto"/>
                <w:sz w:val="20"/>
                <w:szCs w:val="20"/>
              </w:rPr>
              <w:t>-</w:t>
            </w:r>
          </w:p>
        </w:tc>
      </w:tr>
      <w:tr w:rsidR="00B967B8" w:rsidRPr="00B967B8" w14:paraId="1EF0CFAF"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6A018312" w14:textId="77777777" w:rsidR="00B967B8" w:rsidRPr="007A3668" w:rsidRDefault="00B967B8" w:rsidP="00B967B8">
            <w:pPr>
              <w:snapToGrid w:val="0"/>
              <w:jc w:val="center"/>
              <w:rPr>
                <w:color w:val="auto"/>
                <w:sz w:val="20"/>
                <w:szCs w:val="20"/>
              </w:rPr>
            </w:pPr>
            <w:r w:rsidRPr="007A3668">
              <w:rPr>
                <w:color w:val="auto"/>
                <w:sz w:val="20"/>
                <w:szCs w:val="20"/>
              </w:rPr>
              <w:t>1.8.</w:t>
            </w:r>
          </w:p>
        </w:tc>
        <w:tc>
          <w:tcPr>
            <w:tcW w:w="2618" w:type="pct"/>
            <w:tcBorders>
              <w:top w:val="single" w:sz="4" w:space="0" w:color="auto"/>
              <w:left w:val="single" w:sz="4" w:space="0" w:color="auto"/>
              <w:bottom w:val="single" w:sz="4" w:space="0" w:color="auto"/>
              <w:right w:val="single" w:sz="4" w:space="0" w:color="auto"/>
            </w:tcBorders>
            <w:hideMark/>
          </w:tcPr>
          <w:p w14:paraId="570E3EF3" w14:textId="77777777" w:rsidR="00B967B8" w:rsidRPr="007A3668" w:rsidRDefault="00B967B8" w:rsidP="00B967B8">
            <w:pPr>
              <w:tabs>
                <w:tab w:val="left" w:pos="1245"/>
              </w:tabs>
              <w:jc w:val="both"/>
              <w:rPr>
                <w:color w:val="auto"/>
                <w:sz w:val="20"/>
                <w:szCs w:val="20"/>
              </w:rPr>
            </w:pPr>
            <w:r w:rsidRPr="007A3668">
              <w:rPr>
                <w:color w:val="auto"/>
                <w:sz w:val="20"/>
                <w:szCs w:val="20"/>
                <w:lang w:eastAsia="ar-SA"/>
              </w:rPr>
              <w:t>Участие в Акции «Речная лента» с привлечением волонтёров</w:t>
            </w:r>
          </w:p>
        </w:tc>
        <w:tc>
          <w:tcPr>
            <w:tcW w:w="873" w:type="pct"/>
            <w:tcBorders>
              <w:top w:val="single" w:sz="4" w:space="0" w:color="auto"/>
              <w:left w:val="single" w:sz="4" w:space="0" w:color="auto"/>
              <w:bottom w:val="single" w:sz="4" w:space="0" w:color="auto"/>
              <w:right w:val="single" w:sz="4" w:space="0" w:color="auto"/>
            </w:tcBorders>
            <w:hideMark/>
          </w:tcPr>
          <w:p w14:paraId="5891E251"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433" w:type="pct"/>
            <w:tcBorders>
              <w:top w:val="single" w:sz="4" w:space="0" w:color="auto"/>
              <w:left w:val="single" w:sz="4" w:space="0" w:color="auto"/>
              <w:bottom w:val="single" w:sz="4" w:space="0" w:color="auto"/>
              <w:right w:val="single" w:sz="4" w:space="0" w:color="auto"/>
            </w:tcBorders>
            <w:hideMark/>
          </w:tcPr>
          <w:p w14:paraId="6FA428CC"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hideMark/>
          </w:tcPr>
          <w:p w14:paraId="07BDFF1E"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2F6FB2C1"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175C1F61" w14:textId="77777777" w:rsidR="00B967B8" w:rsidRPr="007A3668" w:rsidRDefault="00B967B8" w:rsidP="00B967B8">
            <w:pPr>
              <w:snapToGrid w:val="0"/>
              <w:jc w:val="center"/>
              <w:rPr>
                <w:color w:val="auto"/>
                <w:sz w:val="20"/>
                <w:szCs w:val="20"/>
              </w:rPr>
            </w:pPr>
            <w:r w:rsidRPr="007A3668">
              <w:rPr>
                <w:color w:val="auto"/>
                <w:sz w:val="20"/>
                <w:szCs w:val="20"/>
              </w:rPr>
              <w:t>1.9.</w:t>
            </w:r>
          </w:p>
        </w:tc>
        <w:tc>
          <w:tcPr>
            <w:tcW w:w="2618" w:type="pct"/>
            <w:tcBorders>
              <w:top w:val="single" w:sz="4" w:space="0" w:color="auto"/>
              <w:left w:val="single" w:sz="4" w:space="0" w:color="auto"/>
              <w:bottom w:val="single" w:sz="4" w:space="0" w:color="auto"/>
              <w:right w:val="single" w:sz="4" w:space="0" w:color="auto"/>
            </w:tcBorders>
            <w:hideMark/>
          </w:tcPr>
          <w:p w14:paraId="442C858F" w14:textId="77777777" w:rsidR="00B967B8" w:rsidRPr="007A3668" w:rsidRDefault="00B967B8" w:rsidP="00B967B8">
            <w:pPr>
              <w:suppressAutoHyphens/>
              <w:jc w:val="both"/>
              <w:rPr>
                <w:color w:val="auto"/>
                <w:sz w:val="20"/>
                <w:szCs w:val="20"/>
                <w:lang w:eastAsia="ar-SA"/>
              </w:rPr>
            </w:pPr>
            <w:r w:rsidRPr="007A3668">
              <w:rPr>
                <w:color w:val="auto"/>
                <w:sz w:val="20"/>
                <w:szCs w:val="20"/>
                <w:lang w:eastAsia="ar-SA"/>
              </w:rPr>
              <w:t>Подготовка территории к праздникам (установка/демонтаж новогодней ёлки и  горки, развешивание баннеров и др.)</w:t>
            </w:r>
          </w:p>
        </w:tc>
        <w:tc>
          <w:tcPr>
            <w:tcW w:w="873" w:type="pct"/>
            <w:tcBorders>
              <w:top w:val="single" w:sz="4" w:space="0" w:color="auto"/>
              <w:left w:val="single" w:sz="4" w:space="0" w:color="auto"/>
              <w:bottom w:val="single" w:sz="4" w:space="0" w:color="auto"/>
              <w:right w:val="single" w:sz="4" w:space="0" w:color="auto"/>
            </w:tcBorders>
            <w:hideMark/>
          </w:tcPr>
          <w:p w14:paraId="7B0C9710" w14:textId="77777777" w:rsidR="00B967B8" w:rsidRPr="007A3668" w:rsidRDefault="00B967B8" w:rsidP="00B967B8">
            <w:pPr>
              <w:snapToGrid w:val="0"/>
              <w:jc w:val="center"/>
              <w:rPr>
                <w:color w:val="auto"/>
                <w:sz w:val="20"/>
                <w:szCs w:val="20"/>
              </w:rPr>
            </w:pPr>
            <w:r w:rsidRPr="007A3668">
              <w:rPr>
                <w:color w:val="auto"/>
                <w:sz w:val="20"/>
                <w:szCs w:val="20"/>
              </w:rPr>
              <w:t>200 000,00</w:t>
            </w:r>
          </w:p>
        </w:tc>
        <w:tc>
          <w:tcPr>
            <w:tcW w:w="433" w:type="pct"/>
            <w:tcBorders>
              <w:top w:val="single" w:sz="4" w:space="0" w:color="auto"/>
              <w:left w:val="single" w:sz="4" w:space="0" w:color="auto"/>
              <w:bottom w:val="single" w:sz="4" w:space="0" w:color="auto"/>
              <w:right w:val="single" w:sz="4" w:space="0" w:color="auto"/>
            </w:tcBorders>
          </w:tcPr>
          <w:p w14:paraId="2D0C3208" w14:textId="77777777" w:rsidR="00B967B8" w:rsidRPr="007A3668" w:rsidRDefault="00B967B8" w:rsidP="00B967B8">
            <w:pPr>
              <w:snapToGrid w:val="0"/>
              <w:jc w:val="center"/>
              <w:rPr>
                <w:color w:val="auto"/>
                <w:sz w:val="20"/>
                <w:szCs w:val="20"/>
              </w:rPr>
            </w:pPr>
            <w:r w:rsidRPr="007A3668">
              <w:rPr>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tcPr>
          <w:p w14:paraId="47E82211" w14:textId="77777777" w:rsidR="00B967B8" w:rsidRPr="007A3668" w:rsidRDefault="00B967B8" w:rsidP="00B967B8">
            <w:pPr>
              <w:snapToGrid w:val="0"/>
              <w:jc w:val="center"/>
              <w:rPr>
                <w:color w:val="auto"/>
                <w:sz w:val="20"/>
                <w:szCs w:val="20"/>
              </w:rPr>
            </w:pPr>
            <w:r w:rsidRPr="007A3668">
              <w:rPr>
                <w:color w:val="auto"/>
                <w:sz w:val="20"/>
                <w:szCs w:val="20"/>
              </w:rPr>
              <w:t>0</w:t>
            </w:r>
          </w:p>
        </w:tc>
      </w:tr>
      <w:tr w:rsidR="00B967B8" w:rsidRPr="00B967B8" w14:paraId="727B2D4B"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6B296203" w14:textId="77777777" w:rsidR="00B967B8" w:rsidRPr="007A3668" w:rsidRDefault="00B967B8" w:rsidP="00B967B8">
            <w:pPr>
              <w:snapToGrid w:val="0"/>
              <w:jc w:val="center"/>
              <w:rPr>
                <w:color w:val="auto"/>
                <w:sz w:val="20"/>
                <w:szCs w:val="20"/>
              </w:rPr>
            </w:pPr>
            <w:r w:rsidRPr="007A3668">
              <w:rPr>
                <w:color w:val="auto"/>
                <w:sz w:val="20"/>
                <w:szCs w:val="20"/>
              </w:rPr>
              <w:t>1.10.</w:t>
            </w:r>
          </w:p>
        </w:tc>
        <w:tc>
          <w:tcPr>
            <w:tcW w:w="2618" w:type="pct"/>
            <w:tcBorders>
              <w:top w:val="single" w:sz="4" w:space="0" w:color="auto"/>
              <w:left w:val="single" w:sz="4" w:space="0" w:color="auto"/>
              <w:bottom w:val="single" w:sz="4" w:space="0" w:color="auto"/>
              <w:right w:val="single" w:sz="4" w:space="0" w:color="auto"/>
            </w:tcBorders>
            <w:hideMark/>
          </w:tcPr>
          <w:p w14:paraId="2DA20D5E" w14:textId="77777777" w:rsidR="00B967B8" w:rsidRPr="007A3668" w:rsidRDefault="00B967B8" w:rsidP="00B967B8">
            <w:pPr>
              <w:snapToGrid w:val="0"/>
              <w:jc w:val="both"/>
              <w:rPr>
                <w:color w:val="auto"/>
                <w:sz w:val="20"/>
                <w:szCs w:val="20"/>
              </w:rPr>
            </w:pPr>
            <w:r w:rsidRPr="007A3668">
              <w:rPr>
                <w:color w:val="auto"/>
                <w:sz w:val="20"/>
                <w:szCs w:val="20"/>
              </w:rPr>
              <w:t>Вклад в реализацию социально-значимых  проектов по благоустройству территории сельского поселения «Зеленец»</w:t>
            </w:r>
          </w:p>
        </w:tc>
        <w:tc>
          <w:tcPr>
            <w:tcW w:w="873" w:type="pct"/>
            <w:tcBorders>
              <w:top w:val="single" w:sz="4" w:space="0" w:color="auto"/>
              <w:left w:val="single" w:sz="4" w:space="0" w:color="auto"/>
              <w:bottom w:val="single" w:sz="4" w:space="0" w:color="auto"/>
              <w:right w:val="single" w:sz="4" w:space="0" w:color="auto"/>
            </w:tcBorders>
            <w:hideMark/>
          </w:tcPr>
          <w:p w14:paraId="3CE7A7CA"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433" w:type="pct"/>
            <w:tcBorders>
              <w:top w:val="single" w:sz="4" w:space="0" w:color="auto"/>
              <w:left w:val="single" w:sz="4" w:space="0" w:color="auto"/>
              <w:bottom w:val="single" w:sz="4" w:space="0" w:color="auto"/>
              <w:right w:val="single" w:sz="4" w:space="0" w:color="auto"/>
            </w:tcBorders>
            <w:hideMark/>
          </w:tcPr>
          <w:p w14:paraId="1E1CC5A7"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hideMark/>
          </w:tcPr>
          <w:p w14:paraId="50D76644" w14:textId="77777777" w:rsidR="00B967B8" w:rsidRPr="007A3668" w:rsidRDefault="00B967B8" w:rsidP="00B967B8">
            <w:pPr>
              <w:snapToGrid w:val="0"/>
              <w:jc w:val="center"/>
              <w:rPr>
                <w:bCs/>
                <w:color w:val="auto"/>
                <w:sz w:val="20"/>
                <w:szCs w:val="20"/>
              </w:rPr>
            </w:pPr>
            <w:r w:rsidRPr="007A3668">
              <w:rPr>
                <w:bCs/>
                <w:color w:val="auto"/>
                <w:sz w:val="20"/>
                <w:szCs w:val="20"/>
              </w:rPr>
              <w:t>0</w:t>
            </w:r>
          </w:p>
        </w:tc>
      </w:tr>
      <w:tr w:rsidR="00B967B8" w:rsidRPr="00B967B8" w14:paraId="07A7DA12" w14:textId="77777777" w:rsidTr="007A3668">
        <w:tc>
          <w:tcPr>
            <w:tcW w:w="491" w:type="pct"/>
            <w:tcBorders>
              <w:top w:val="single" w:sz="4" w:space="0" w:color="auto"/>
              <w:left w:val="single" w:sz="4" w:space="0" w:color="auto"/>
              <w:bottom w:val="single" w:sz="4" w:space="0" w:color="auto"/>
              <w:right w:val="single" w:sz="4" w:space="0" w:color="auto"/>
            </w:tcBorders>
            <w:hideMark/>
          </w:tcPr>
          <w:p w14:paraId="7A859A57" w14:textId="77777777" w:rsidR="00B967B8" w:rsidRPr="007A3668" w:rsidRDefault="00B967B8" w:rsidP="00B967B8">
            <w:pPr>
              <w:snapToGrid w:val="0"/>
              <w:jc w:val="center"/>
              <w:rPr>
                <w:color w:val="auto"/>
                <w:sz w:val="20"/>
                <w:szCs w:val="20"/>
              </w:rPr>
            </w:pPr>
            <w:r w:rsidRPr="007A3668">
              <w:rPr>
                <w:color w:val="auto"/>
                <w:sz w:val="20"/>
                <w:szCs w:val="20"/>
              </w:rPr>
              <w:lastRenderedPageBreak/>
              <w:t>1.11.</w:t>
            </w:r>
          </w:p>
        </w:tc>
        <w:tc>
          <w:tcPr>
            <w:tcW w:w="2618" w:type="pct"/>
            <w:tcBorders>
              <w:top w:val="single" w:sz="4" w:space="0" w:color="auto"/>
              <w:left w:val="single" w:sz="4" w:space="0" w:color="auto"/>
              <w:bottom w:val="single" w:sz="4" w:space="0" w:color="auto"/>
              <w:right w:val="single" w:sz="4" w:space="0" w:color="auto"/>
            </w:tcBorders>
            <w:hideMark/>
          </w:tcPr>
          <w:p w14:paraId="727F04CC" w14:textId="77777777" w:rsidR="00B967B8" w:rsidRPr="007A3668" w:rsidRDefault="00B967B8" w:rsidP="00B967B8">
            <w:pPr>
              <w:snapToGrid w:val="0"/>
              <w:jc w:val="both"/>
              <w:rPr>
                <w:color w:val="auto"/>
                <w:sz w:val="20"/>
                <w:szCs w:val="20"/>
              </w:rPr>
            </w:pPr>
            <w:r w:rsidRPr="007A3668">
              <w:rPr>
                <w:color w:val="auto"/>
                <w:sz w:val="20"/>
                <w:szCs w:val="20"/>
              </w:rPr>
              <w:t xml:space="preserve">Оказание содействия </w:t>
            </w:r>
            <w:proofErr w:type="spellStart"/>
            <w:r w:rsidRPr="007A3668">
              <w:rPr>
                <w:color w:val="auto"/>
                <w:sz w:val="20"/>
                <w:szCs w:val="20"/>
              </w:rPr>
              <w:t>ТОСам</w:t>
            </w:r>
            <w:proofErr w:type="spellEnd"/>
            <w:r w:rsidRPr="007A3668">
              <w:rPr>
                <w:color w:val="auto"/>
                <w:sz w:val="20"/>
                <w:szCs w:val="20"/>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873" w:type="pct"/>
            <w:tcBorders>
              <w:top w:val="single" w:sz="4" w:space="0" w:color="auto"/>
              <w:left w:val="single" w:sz="4" w:space="0" w:color="auto"/>
              <w:bottom w:val="single" w:sz="4" w:space="0" w:color="auto"/>
              <w:right w:val="single" w:sz="4" w:space="0" w:color="auto"/>
            </w:tcBorders>
            <w:hideMark/>
          </w:tcPr>
          <w:p w14:paraId="0DE7F66E"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433" w:type="pct"/>
            <w:tcBorders>
              <w:top w:val="single" w:sz="4" w:space="0" w:color="auto"/>
              <w:left w:val="single" w:sz="4" w:space="0" w:color="auto"/>
              <w:bottom w:val="single" w:sz="4" w:space="0" w:color="auto"/>
              <w:right w:val="single" w:sz="4" w:space="0" w:color="auto"/>
            </w:tcBorders>
            <w:hideMark/>
          </w:tcPr>
          <w:p w14:paraId="16E5983B"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hideMark/>
          </w:tcPr>
          <w:p w14:paraId="010DC0BE" w14:textId="77777777" w:rsidR="00B967B8" w:rsidRPr="007A3668" w:rsidRDefault="00B967B8" w:rsidP="00B967B8">
            <w:pPr>
              <w:snapToGrid w:val="0"/>
              <w:jc w:val="center"/>
              <w:rPr>
                <w:bCs/>
                <w:color w:val="auto"/>
                <w:sz w:val="20"/>
                <w:szCs w:val="20"/>
              </w:rPr>
            </w:pPr>
            <w:r w:rsidRPr="007A3668">
              <w:rPr>
                <w:bCs/>
                <w:color w:val="auto"/>
                <w:sz w:val="20"/>
                <w:szCs w:val="20"/>
              </w:rPr>
              <w:t>0</w:t>
            </w:r>
          </w:p>
        </w:tc>
      </w:tr>
      <w:tr w:rsidR="00B967B8" w:rsidRPr="00B967B8" w14:paraId="2F0AA5DD" w14:textId="77777777" w:rsidTr="007A3668">
        <w:tc>
          <w:tcPr>
            <w:tcW w:w="491" w:type="pct"/>
            <w:tcBorders>
              <w:top w:val="single" w:sz="4" w:space="0" w:color="auto"/>
              <w:left w:val="single" w:sz="4" w:space="0" w:color="auto"/>
              <w:bottom w:val="single" w:sz="4" w:space="0" w:color="auto"/>
              <w:right w:val="single" w:sz="4" w:space="0" w:color="auto"/>
            </w:tcBorders>
          </w:tcPr>
          <w:p w14:paraId="4D659BFD" w14:textId="77777777" w:rsidR="00B967B8" w:rsidRPr="007A3668" w:rsidRDefault="00B967B8" w:rsidP="00B967B8">
            <w:pPr>
              <w:snapToGrid w:val="0"/>
              <w:jc w:val="center"/>
              <w:rPr>
                <w:color w:val="auto"/>
                <w:sz w:val="20"/>
                <w:szCs w:val="20"/>
              </w:rPr>
            </w:pPr>
            <w:r w:rsidRPr="007A3668">
              <w:rPr>
                <w:color w:val="auto"/>
                <w:sz w:val="20"/>
                <w:szCs w:val="20"/>
              </w:rPr>
              <w:t>1.12.</w:t>
            </w:r>
          </w:p>
        </w:tc>
        <w:tc>
          <w:tcPr>
            <w:tcW w:w="2618" w:type="pct"/>
            <w:tcBorders>
              <w:top w:val="single" w:sz="4" w:space="0" w:color="auto"/>
              <w:left w:val="single" w:sz="4" w:space="0" w:color="auto"/>
              <w:bottom w:val="single" w:sz="4" w:space="0" w:color="auto"/>
              <w:right w:val="single" w:sz="4" w:space="0" w:color="auto"/>
            </w:tcBorders>
          </w:tcPr>
          <w:p w14:paraId="4E1E07C6" w14:textId="77777777" w:rsidR="00B967B8" w:rsidRPr="007A3668" w:rsidRDefault="00B967B8" w:rsidP="00B967B8">
            <w:pPr>
              <w:snapToGrid w:val="0"/>
              <w:jc w:val="both"/>
              <w:rPr>
                <w:color w:val="auto"/>
                <w:sz w:val="20"/>
                <w:szCs w:val="20"/>
              </w:rPr>
            </w:pPr>
            <w:r w:rsidRPr="007A3668">
              <w:rPr>
                <w:color w:val="auto"/>
                <w:sz w:val="20"/>
                <w:szCs w:val="20"/>
              </w:rPr>
              <w:t xml:space="preserve">Перенос и ремонт «Мемориального комплекса в честь 60-ти </w:t>
            </w:r>
            <w:proofErr w:type="spellStart"/>
            <w:r w:rsidRPr="007A3668">
              <w:rPr>
                <w:color w:val="auto"/>
                <w:sz w:val="20"/>
                <w:szCs w:val="20"/>
              </w:rPr>
              <w:t>летия</w:t>
            </w:r>
            <w:proofErr w:type="spellEnd"/>
            <w:r w:rsidRPr="007A3668">
              <w:rPr>
                <w:color w:val="auto"/>
                <w:sz w:val="20"/>
                <w:szCs w:val="20"/>
              </w:rPr>
              <w:t xml:space="preserve"> Победы в Великой Отечественной войне 1941-1945 гг.»</w:t>
            </w:r>
          </w:p>
        </w:tc>
        <w:tc>
          <w:tcPr>
            <w:tcW w:w="873" w:type="pct"/>
            <w:tcBorders>
              <w:top w:val="single" w:sz="4" w:space="0" w:color="auto"/>
              <w:left w:val="single" w:sz="4" w:space="0" w:color="auto"/>
              <w:bottom w:val="single" w:sz="4" w:space="0" w:color="auto"/>
              <w:right w:val="single" w:sz="4" w:space="0" w:color="auto"/>
            </w:tcBorders>
          </w:tcPr>
          <w:p w14:paraId="711D0467" w14:textId="77777777" w:rsidR="00B967B8" w:rsidRPr="007A3668" w:rsidRDefault="00B967B8" w:rsidP="00B967B8">
            <w:pPr>
              <w:snapToGrid w:val="0"/>
              <w:jc w:val="center"/>
              <w:rPr>
                <w:bCs/>
                <w:color w:val="auto"/>
                <w:sz w:val="20"/>
                <w:szCs w:val="20"/>
              </w:rPr>
            </w:pPr>
            <w:r w:rsidRPr="007A3668">
              <w:rPr>
                <w:bCs/>
                <w:color w:val="auto"/>
                <w:sz w:val="20"/>
                <w:szCs w:val="20"/>
              </w:rPr>
              <w:t>4 350 000,00</w:t>
            </w:r>
          </w:p>
        </w:tc>
        <w:tc>
          <w:tcPr>
            <w:tcW w:w="433" w:type="pct"/>
            <w:tcBorders>
              <w:top w:val="single" w:sz="4" w:space="0" w:color="auto"/>
              <w:left w:val="single" w:sz="4" w:space="0" w:color="auto"/>
              <w:bottom w:val="single" w:sz="4" w:space="0" w:color="auto"/>
              <w:right w:val="single" w:sz="4" w:space="0" w:color="auto"/>
            </w:tcBorders>
          </w:tcPr>
          <w:p w14:paraId="013EDC95" w14:textId="77777777" w:rsidR="00B967B8" w:rsidRPr="007A3668" w:rsidRDefault="00B967B8" w:rsidP="00B967B8">
            <w:pPr>
              <w:snapToGrid w:val="0"/>
              <w:jc w:val="center"/>
              <w:rPr>
                <w:bCs/>
                <w:color w:val="auto"/>
                <w:sz w:val="20"/>
                <w:szCs w:val="20"/>
              </w:rPr>
            </w:pPr>
            <w:r w:rsidRPr="007A3668">
              <w:rPr>
                <w:bCs/>
                <w:color w:val="auto"/>
                <w:sz w:val="20"/>
                <w:szCs w:val="20"/>
              </w:rPr>
              <w:t>0</w:t>
            </w:r>
          </w:p>
        </w:tc>
        <w:tc>
          <w:tcPr>
            <w:tcW w:w="585" w:type="pct"/>
            <w:gridSpan w:val="2"/>
            <w:tcBorders>
              <w:top w:val="single" w:sz="4" w:space="0" w:color="auto"/>
              <w:left w:val="single" w:sz="4" w:space="0" w:color="auto"/>
              <w:bottom w:val="single" w:sz="4" w:space="0" w:color="auto"/>
              <w:right w:val="single" w:sz="4" w:space="0" w:color="auto"/>
            </w:tcBorders>
          </w:tcPr>
          <w:p w14:paraId="63A0E8AA" w14:textId="77777777" w:rsidR="00B967B8" w:rsidRPr="007A3668" w:rsidRDefault="00B967B8" w:rsidP="00B967B8">
            <w:pPr>
              <w:snapToGrid w:val="0"/>
              <w:jc w:val="center"/>
              <w:rPr>
                <w:bCs/>
                <w:color w:val="auto"/>
                <w:sz w:val="20"/>
                <w:szCs w:val="20"/>
              </w:rPr>
            </w:pPr>
            <w:r w:rsidRPr="007A3668">
              <w:rPr>
                <w:bCs/>
                <w:color w:val="auto"/>
                <w:sz w:val="20"/>
                <w:szCs w:val="20"/>
              </w:rPr>
              <w:t>0</w:t>
            </w:r>
          </w:p>
        </w:tc>
      </w:tr>
      <w:tr w:rsidR="00B967B8" w:rsidRPr="00B967B8" w14:paraId="47FE5C08" w14:textId="77777777" w:rsidTr="007A3668">
        <w:tc>
          <w:tcPr>
            <w:tcW w:w="491" w:type="pct"/>
            <w:tcBorders>
              <w:top w:val="single" w:sz="4" w:space="0" w:color="auto"/>
              <w:left w:val="single" w:sz="4" w:space="0" w:color="auto"/>
              <w:bottom w:val="single" w:sz="4" w:space="0" w:color="auto"/>
              <w:right w:val="single" w:sz="4" w:space="0" w:color="auto"/>
            </w:tcBorders>
          </w:tcPr>
          <w:p w14:paraId="4689E800" w14:textId="77777777" w:rsidR="00B967B8" w:rsidRPr="007A3668" w:rsidRDefault="00B967B8" w:rsidP="00B967B8">
            <w:pPr>
              <w:autoSpaceDE w:val="0"/>
              <w:autoSpaceDN w:val="0"/>
              <w:adjustRightInd w:val="0"/>
              <w:jc w:val="both"/>
              <w:outlineLvl w:val="1"/>
              <w:rPr>
                <w:color w:val="auto"/>
                <w:sz w:val="20"/>
                <w:szCs w:val="20"/>
              </w:rPr>
            </w:pPr>
          </w:p>
        </w:tc>
        <w:tc>
          <w:tcPr>
            <w:tcW w:w="2618" w:type="pct"/>
            <w:tcBorders>
              <w:top w:val="single" w:sz="4" w:space="0" w:color="auto"/>
              <w:left w:val="single" w:sz="4" w:space="0" w:color="auto"/>
              <w:bottom w:val="single" w:sz="4" w:space="0" w:color="auto"/>
              <w:right w:val="single" w:sz="4" w:space="0" w:color="auto"/>
            </w:tcBorders>
            <w:hideMark/>
          </w:tcPr>
          <w:p w14:paraId="3396243D" w14:textId="77777777" w:rsidR="00B967B8" w:rsidRPr="007A3668" w:rsidRDefault="00B967B8" w:rsidP="00B967B8">
            <w:pPr>
              <w:autoSpaceDE w:val="0"/>
              <w:autoSpaceDN w:val="0"/>
              <w:adjustRightInd w:val="0"/>
              <w:jc w:val="both"/>
              <w:rPr>
                <w:b/>
                <w:color w:val="auto"/>
                <w:sz w:val="20"/>
                <w:szCs w:val="20"/>
              </w:rPr>
            </w:pPr>
            <w:r w:rsidRPr="007A3668">
              <w:rPr>
                <w:b/>
                <w:color w:val="auto"/>
                <w:sz w:val="20"/>
                <w:szCs w:val="20"/>
              </w:rPr>
              <w:t>Всего по Программе:</w:t>
            </w:r>
          </w:p>
        </w:tc>
        <w:tc>
          <w:tcPr>
            <w:tcW w:w="873" w:type="pct"/>
            <w:tcBorders>
              <w:top w:val="single" w:sz="4" w:space="0" w:color="auto"/>
              <w:left w:val="single" w:sz="4" w:space="0" w:color="auto"/>
              <w:bottom w:val="single" w:sz="4" w:space="0" w:color="auto"/>
              <w:right w:val="single" w:sz="4" w:space="0" w:color="auto"/>
            </w:tcBorders>
            <w:hideMark/>
          </w:tcPr>
          <w:p w14:paraId="21F902A4" w14:textId="77777777" w:rsidR="00B967B8" w:rsidRPr="007A3668" w:rsidRDefault="00B967B8" w:rsidP="00B967B8">
            <w:pPr>
              <w:snapToGrid w:val="0"/>
              <w:jc w:val="center"/>
              <w:rPr>
                <w:b/>
                <w:bCs/>
                <w:color w:val="auto"/>
                <w:sz w:val="20"/>
                <w:szCs w:val="20"/>
              </w:rPr>
            </w:pPr>
            <w:r w:rsidRPr="007A3668">
              <w:rPr>
                <w:b/>
                <w:bCs/>
                <w:color w:val="auto"/>
                <w:sz w:val="20"/>
                <w:szCs w:val="20"/>
              </w:rPr>
              <w:t>5 160 000,00</w:t>
            </w:r>
          </w:p>
        </w:tc>
        <w:tc>
          <w:tcPr>
            <w:tcW w:w="436" w:type="pct"/>
            <w:gridSpan w:val="2"/>
            <w:tcBorders>
              <w:top w:val="single" w:sz="4" w:space="0" w:color="auto"/>
              <w:left w:val="single" w:sz="4" w:space="0" w:color="auto"/>
              <w:bottom w:val="single" w:sz="4" w:space="0" w:color="auto"/>
              <w:right w:val="single" w:sz="4" w:space="0" w:color="auto"/>
            </w:tcBorders>
            <w:hideMark/>
          </w:tcPr>
          <w:p w14:paraId="68E7162E" w14:textId="77777777" w:rsidR="00B967B8" w:rsidRPr="007A3668" w:rsidRDefault="00B967B8" w:rsidP="00B967B8">
            <w:pPr>
              <w:snapToGrid w:val="0"/>
              <w:jc w:val="center"/>
              <w:rPr>
                <w:b/>
                <w:bCs/>
                <w:color w:val="auto"/>
                <w:sz w:val="20"/>
                <w:szCs w:val="20"/>
              </w:rPr>
            </w:pPr>
            <w:r w:rsidRPr="007A3668">
              <w:rPr>
                <w:b/>
                <w:bCs/>
                <w:color w:val="auto"/>
                <w:sz w:val="20"/>
                <w:szCs w:val="20"/>
              </w:rPr>
              <w:t>0,0</w:t>
            </w:r>
          </w:p>
        </w:tc>
        <w:tc>
          <w:tcPr>
            <w:tcW w:w="582" w:type="pct"/>
            <w:tcBorders>
              <w:top w:val="single" w:sz="4" w:space="0" w:color="auto"/>
              <w:left w:val="single" w:sz="4" w:space="0" w:color="auto"/>
              <w:bottom w:val="single" w:sz="4" w:space="0" w:color="auto"/>
              <w:right w:val="single" w:sz="4" w:space="0" w:color="auto"/>
            </w:tcBorders>
            <w:hideMark/>
          </w:tcPr>
          <w:p w14:paraId="044AE34B" w14:textId="77777777" w:rsidR="00B967B8" w:rsidRPr="007A3668" w:rsidRDefault="00B967B8" w:rsidP="00B967B8">
            <w:pPr>
              <w:snapToGrid w:val="0"/>
              <w:jc w:val="center"/>
              <w:rPr>
                <w:b/>
                <w:bCs/>
                <w:color w:val="auto"/>
                <w:sz w:val="20"/>
                <w:szCs w:val="20"/>
              </w:rPr>
            </w:pPr>
            <w:r w:rsidRPr="007A3668">
              <w:rPr>
                <w:b/>
                <w:bCs/>
                <w:color w:val="auto"/>
                <w:sz w:val="20"/>
                <w:szCs w:val="20"/>
              </w:rPr>
              <w:t>0,0</w:t>
            </w:r>
          </w:p>
        </w:tc>
      </w:tr>
    </w:tbl>
    <w:p w14:paraId="041D8A0F" w14:textId="77777777" w:rsidR="00B967B8" w:rsidRPr="00B967B8" w:rsidRDefault="00B967B8" w:rsidP="00B967B8">
      <w:pPr>
        <w:jc w:val="right"/>
        <w:rPr>
          <w:rFonts w:eastAsia="Calibri"/>
          <w:color w:val="auto"/>
          <w:sz w:val="23"/>
          <w:szCs w:val="23"/>
          <w:lang w:eastAsia="en-US"/>
        </w:rPr>
      </w:pPr>
      <w:r w:rsidRPr="00B967B8">
        <w:rPr>
          <w:rFonts w:eastAsia="Calibri"/>
          <w:color w:val="auto"/>
          <w:sz w:val="23"/>
          <w:szCs w:val="23"/>
          <w:lang w:eastAsia="en-US"/>
        </w:rPr>
        <w:t>».</w:t>
      </w:r>
    </w:p>
    <w:p w14:paraId="7C460B2E" w14:textId="77777777" w:rsidR="00B967B8" w:rsidRPr="007A3668" w:rsidRDefault="00B967B8" w:rsidP="00B967B8">
      <w:pPr>
        <w:ind w:firstLine="709"/>
        <w:jc w:val="both"/>
        <w:rPr>
          <w:rFonts w:eastAsia="Calibri"/>
          <w:color w:val="auto"/>
          <w:sz w:val="20"/>
          <w:szCs w:val="23"/>
          <w:lang w:eastAsia="en-US"/>
        </w:rPr>
      </w:pPr>
      <w:r w:rsidRPr="007A3668">
        <w:rPr>
          <w:rFonts w:eastAsia="Calibri"/>
          <w:color w:val="auto"/>
          <w:sz w:val="20"/>
          <w:szCs w:val="23"/>
          <w:lang w:eastAsia="en-US"/>
        </w:rPr>
        <w:t xml:space="preserve">2. </w:t>
      </w:r>
      <w:proofErr w:type="gramStart"/>
      <w:r w:rsidRPr="007A3668">
        <w:rPr>
          <w:rFonts w:eastAsia="Calibri"/>
          <w:color w:val="auto"/>
          <w:sz w:val="20"/>
          <w:szCs w:val="23"/>
          <w:lang w:eastAsia="en-US"/>
        </w:rPr>
        <w:t>Контроль за</w:t>
      </w:r>
      <w:proofErr w:type="gramEnd"/>
      <w:r w:rsidRPr="007A3668">
        <w:rPr>
          <w:rFonts w:eastAsia="Calibri"/>
          <w:color w:val="auto"/>
          <w:sz w:val="20"/>
          <w:szCs w:val="23"/>
          <w:lang w:eastAsia="en-US"/>
        </w:rPr>
        <w:t xml:space="preserve"> исполнением постановления возложить на </w:t>
      </w:r>
      <w:proofErr w:type="spellStart"/>
      <w:r w:rsidRPr="007A3668">
        <w:rPr>
          <w:rFonts w:eastAsia="Calibri"/>
          <w:color w:val="auto"/>
          <w:sz w:val="20"/>
          <w:szCs w:val="23"/>
          <w:lang w:eastAsia="en-US"/>
        </w:rPr>
        <w:t>Профир</w:t>
      </w:r>
      <w:proofErr w:type="spellEnd"/>
      <w:r w:rsidRPr="007A3668">
        <w:rPr>
          <w:rFonts w:eastAsia="Calibri"/>
          <w:color w:val="auto"/>
          <w:sz w:val="20"/>
          <w:szCs w:val="23"/>
          <w:lang w:eastAsia="en-US"/>
        </w:rPr>
        <w:t xml:space="preserve"> С.К., специалиста администрации.</w:t>
      </w:r>
    </w:p>
    <w:p w14:paraId="2627EA95" w14:textId="77777777" w:rsidR="00B967B8" w:rsidRPr="007A3668" w:rsidRDefault="00B967B8" w:rsidP="00B967B8">
      <w:pPr>
        <w:ind w:firstLine="709"/>
        <w:jc w:val="both"/>
        <w:rPr>
          <w:rFonts w:eastAsia="Calibri"/>
          <w:color w:val="auto"/>
          <w:sz w:val="20"/>
          <w:szCs w:val="23"/>
          <w:lang w:eastAsia="en-US"/>
        </w:rPr>
      </w:pPr>
      <w:r w:rsidRPr="007A3668">
        <w:rPr>
          <w:rFonts w:eastAsia="Calibri"/>
          <w:color w:val="auto"/>
          <w:sz w:val="20"/>
          <w:szCs w:val="23"/>
          <w:lang w:eastAsia="en-US"/>
        </w:rPr>
        <w:t>3. Постановление вступает в силу со дня принятия.</w:t>
      </w:r>
    </w:p>
    <w:p w14:paraId="645F2E2B" w14:textId="77777777" w:rsidR="00B967B8" w:rsidRPr="00B967B8" w:rsidRDefault="00B967B8" w:rsidP="00B967B8">
      <w:pPr>
        <w:jc w:val="both"/>
        <w:rPr>
          <w:rFonts w:eastAsia="Calibri"/>
          <w:color w:val="auto"/>
          <w:sz w:val="23"/>
          <w:szCs w:val="23"/>
          <w:lang w:eastAsia="en-US"/>
        </w:rPr>
      </w:pPr>
    </w:p>
    <w:p w14:paraId="20273FB2" w14:textId="77777777" w:rsidR="00362E10" w:rsidRDefault="00362E10">
      <w:pPr>
        <w:jc w:val="center"/>
        <w:rPr>
          <w:sz w:val="20"/>
        </w:rPr>
      </w:pPr>
    </w:p>
    <w:p w14:paraId="27FFB66E" w14:textId="77777777" w:rsidR="008D467A" w:rsidRPr="008D467A" w:rsidRDefault="008D467A">
      <w:pPr>
        <w:jc w:val="center"/>
        <w:rPr>
          <w:sz w:val="20"/>
        </w:rPr>
      </w:pPr>
    </w:p>
    <w:tbl>
      <w:tblPr>
        <w:tblStyle w:val="a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8D467A" w:rsidRPr="004943AC" w14:paraId="5FADC231" w14:textId="77777777" w:rsidTr="008D467A">
        <w:tc>
          <w:tcPr>
            <w:tcW w:w="3496" w:type="dxa"/>
          </w:tcPr>
          <w:p w14:paraId="42511861" w14:textId="77777777" w:rsidR="008D467A" w:rsidRPr="004943AC" w:rsidRDefault="008D467A" w:rsidP="008D467A">
            <w:pPr>
              <w:jc w:val="both"/>
              <w:rPr>
                <w:bCs/>
                <w:sz w:val="20"/>
                <w:szCs w:val="24"/>
              </w:rPr>
            </w:pPr>
            <w:r w:rsidRPr="004943AC">
              <w:rPr>
                <w:sz w:val="20"/>
                <w:szCs w:val="24"/>
              </w:rPr>
              <w:t>Глава сельского поселения «Зеленец»</w:t>
            </w:r>
          </w:p>
        </w:tc>
        <w:tc>
          <w:tcPr>
            <w:tcW w:w="3437" w:type="dxa"/>
          </w:tcPr>
          <w:p w14:paraId="3C212C50" w14:textId="77777777" w:rsidR="008D467A" w:rsidRPr="004943AC" w:rsidRDefault="008D467A" w:rsidP="008D467A">
            <w:pPr>
              <w:jc w:val="right"/>
              <w:rPr>
                <w:bCs/>
                <w:sz w:val="20"/>
                <w:szCs w:val="24"/>
              </w:rPr>
            </w:pPr>
            <w:r w:rsidRPr="004943AC">
              <w:rPr>
                <w:sz w:val="20"/>
                <w:szCs w:val="24"/>
              </w:rPr>
              <w:t>А.С. Якунин</w:t>
            </w:r>
          </w:p>
        </w:tc>
      </w:tr>
    </w:tbl>
    <w:p w14:paraId="180671A1" w14:textId="071790BA" w:rsidR="008D467A" w:rsidRDefault="008D467A">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7A430F4F" w:rsidR="000A47A8" w:rsidRDefault="000053C5" w:rsidP="00CE469F">
      <w:pPr>
        <w:jc w:val="right"/>
        <w:rPr>
          <w:b/>
          <w:szCs w:val="24"/>
        </w:rPr>
      </w:pPr>
      <w:r>
        <w:rPr>
          <w:b/>
          <w:szCs w:val="24"/>
        </w:rPr>
        <w:t>Март</w:t>
      </w:r>
      <w:r w:rsidR="000A47A8">
        <w:rPr>
          <w:b/>
          <w:szCs w:val="24"/>
        </w:rPr>
        <w:t xml:space="preserve"> 202</w:t>
      </w:r>
      <w:r w:rsidR="00710993">
        <w:rPr>
          <w:b/>
          <w:szCs w:val="24"/>
        </w:rPr>
        <w:t>5</w:t>
      </w:r>
      <w:r w:rsidR="000A47A8">
        <w:rPr>
          <w:b/>
          <w:szCs w:val="24"/>
        </w:rPr>
        <w:t xml:space="preserve"> года</w:t>
      </w:r>
      <w:r w:rsidR="000A47A8" w:rsidRPr="00F9162C">
        <w:rPr>
          <w:b/>
          <w:szCs w:val="24"/>
        </w:rPr>
        <w:t xml:space="preserve"> </w:t>
      </w:r>
      <w:r w:rsidR="00CE469F" w:rsidRPr="00CE469F">
        <w:rPr>
          <w:b/>
          <w:szCs w:val="24"/>
        </w:rPr>
        <w:t xml:space="preserve">№ </w:t>
      </w:r>
      <w:r w:rsidR="007A3668">
        <w:rPr>
          <w:b/>
          <w:szCs w:val="24"/>
        </w:rPr>
        <w:t>4</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15" w:history="1">
        <w:r w:rsidR="009F7D15" w:rsidRPr="00C1509C">
          <w:rPr>
            <w:rStyle w:val="affffffff3"/>
            <w:sz w:val="20"/>
            <w:lang w:val="en-US"/>
          </w:rPr>
          <w:t>spz</w:t>
        </w:r>
        <w:r w:rsidR="009F7D15" w:rsidRPr="00113609">
          <w:rPr>
            <w:rStyle w:val="affffffff3"/>
            <w:sz w:val="20"/>
          </w:rPr>
          <w:t>@</w:t>
        </w:r>
        <w:r w:rsidR="009F7D15" w:rsidRPr="00C1509C">
          <w:rPr>
            <w:rStyle w:val="affffffff3"/>
            <w:sz w:val="20"/>
            <w:lang w:val="en-US"/>
          </w:rPr>
          <w:t>syktyvdin</w:t>
        </w:r>
        <w:r w:rsidR="009F7D15" w:rsidRPr="00113609">
          <w:rPr>
            <w:rStyle w:val="affffffff3"/>
            <w:sz w:val="20"/>
          </w:rPr>
          <w:t>.</w:t>
        </w:r>
        <w:r w:rsidR="009F7D15" w:rsidRPr="00C1509C">
          <w:rPr>
            <w:rStyle w:val="affffffff3"/>
            <w:sz w:val="20"/>
            <w:lang w:val="en-US"/>
          </w:rPr>
          <w:t>rkomi</w:t>
        </w:r>
        <w:r w:rsidR="009F7D15" w:rsidRPr="00113609">
          <w:rPr>
            <w:rStyle w:val="affffffff3"/>
            <w:sz w:val="20"/>
          </w:rPr>
          <w:t>.</w:t>
        </w:r>
        <w:proofErr w:type="spellStart"/>
        <w:r w:rsidR="009F7D15" w:rsidRPr="00C1509C">
          <w:rPr>
            <w:rStyle w:val="affffffff3"/>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6" w:history="1">
        <w:r w:rsidR="009F7D15" w:rsidRPr="00C1509C">
          <w:rPr>
            <w:rStyle w:val="affffffff3"/>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043F51A8" w:rsidR="000A47A8" w:rsidRPr="00A667BC" w:rsidRDefault="006B0624" w:rsidP="000A47A8">
      <w:pPr>
        <w:rPr>
          <w:sz w:val="20"/>
        </w:rPr>
      </w:pPr>
      <w:r w:rsidRPr="00A667BC">
        <w:rPr>
          <w:sz w:val="20"/>
        </w:rPr>
        <w:t xml:space="preserve">Подписано в печать: </w:t>
      </w:r>
      <w:r w:rsidR="00362E10">
        <w:rPr>
          <w:sz w:val="20"/>
        </w:rPr>
        <w:t>2</w:t>
      </w:r>
      <w:r w:rsidR="007A3668">
        <w:rPr>
          <w:sz w:val="20"/>
        </w:rPr>
        <w:t>5</w:t>
      </w:r>
      <w:bookmarkStart w:id="0" w:name="_GoBack"/>
      <w:bookmarkEnd w:id="0"/>
      <w:r w:rsidR="00710993">
        <w:rPr>
          <w:sz w:val="20"/>
        </w:rPr>
        <w:t>.0</w:t>
      </w:r>
      <w:r w:rsidR="007A3668">
        <w:rPr>
          <w:sz w:val="20"/>
        </w:rPr>
        <w:t>3</w:t>
      </w:r>
      <w:r w:rsidR="00710993">
        <w:rPr>
          <w:sz w:val="20"/>
        </w:rPr>
        <w:t>.2025</w:t>
      </w:r>
    </w:p>
    <w:p w14:paraId="1CC9627C" w14:textId="6FA18C7C" w:rsidR="006B0624" w:rsidRPr="00A667BC" w:rsidRDefault="006B0624" w:rsidP="000A47A8">
      <w:pPr>
        <w:rPr>
          <w:sz w:val="20"/>
        </w:rPr>
      </w:pPr>
      <w:r w:rsidRPr="00A667BC">
        <w:rPr>
          <w:sz w:val="20"/>
        </w:rPr>
        <w:t xml:space="preserve">Дата выхода в свет: </w:t>
      </w:r>
      <w:r w:rsidR="00362E10">
        <w:rPr>
          <w:sz w:val="20"/>
        </w:rPr>
        <w:t>2</w:t>
      </w:r>
      <w:r w:rsidR="007A3668">
        <w:rPr>
          <w:sz w:val="20"/>
        </w:rPr>
        <w:t>5</w:t>
      </w:r>
      <w:r w:rsidR="00710993">
        <w:rPr>
          <w:sz w:val="20"/>
        </w:rPr>
        <w:t>.0</w:t>
      </w:r>
      <w:r w:rsidR="007A3668">
        <w:rPr>
          <w:sz w:val="20"/>
        </w:rPr>
        <w:t>3</w:t>
      </w:r>
      <w:r w:rsidR="00710993">
        <w:rPr>
          <w:sz w:val="20"/>
        </w:rPr>
        <w:t>.2025</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17"/>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9678E" w14:textId="77777777" w:rsidR="008D0E54" w:rsidRDefault="008D0E54">
      <w:r>
        <w:separator/>
      </w:r>
    </w:p>
  </w:endnote>
  <w:endnote w:type="continuationSeparator" w:id="0">
    <w:p w14:paraId="3DF6C1DD" w14:textId="77777777" w:rsidR="008D0E54" w:rsidRDefault="008D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B967B8" w:rsidRPr="00D173CC" w:rsidRDefault="00B967B8">
        <w:pPr>
          <w:pStyle w:val="afff2"/>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7A3668">
          <w:rPr>
            <w:noProof/>
            <w:sz w:val="16"/>
          </w:rPr>
          <w:t>20</w:t>
        </w:r>
        <w:r w:rsidRPr="00D173CC">
          <w:rPr>
            <w:sz w:val="16"/>
          </w:rPr>
          <w:fldChar w:fldCharType="end"/>
        </w:r>
      </w:p>
    </w:sdtContent>
  </w:sdt>
  <w:p w14:paraId="5022BAFD" w14:textId="695EF8A5" w:rsidR="00B967B8" w:rsidRDefault="00B967B8">
    <w:pPr>
      <w:pStyle w:val="afff2"/>
      <w:jc w:val="right"/>
    </w:pPr>
  </w:p>
  <w:p w14:paraId="61E82717" w14:textId="77777777" w:rsidR="00B967B8" w:rsidRDefault="00B967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09D00" w14:textId="77777777" w:rsidR="008D0E54" w:rsidRDefault="008D0E54">
      <w:r>
        <w:separator/>
      </w:r>
    </w:p>
  </w:footnote>
  <w:footnote w:type="continuationSeparator" w:id="0">
    <w:p w14:paraId="41DEF74A" w14:textId="77777777" w:rsidR="008D0E54" w:rsidRDefault="008D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86A71"/>
    <w:multiLevelType w:val="hybridMultilevel"/>
    <w:tmpl w:val="7CE4DDF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3A2EB6"/>
    <w:multiLevelType w:val="hybridMultilevel"/>
    <w:tmpl w:val="68E45C70"/>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B1617C"/>
    <w:multiLevelType w:val="hybridMultilevel"/>
    <w:tmpl w:val="4FBE8E54"/>
    <w:lvl w:ilvl="0" w:tplc="FE6AAC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B651A8"/>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10">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51C2B"/>
    <w:multiLevelType w:val="hybridMultilevel"/>
    <w:tmpl w:val="BFD62E14"/>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B85FA5"/>
    <w:multiLevelType w:val="hybridMultilevel"/>
    <w:tmpl w:val="F78664CC"/>
    <w:lvl w:ilvl="0" w:tplc="A77A647C">
      <w:start w:val="1"/>
      <w:numFmt w:val="decimal"/>
      <w:lvlText w:val="%1."/>
      <w:lvlJc w:val="left"/>
      <w:pPr>
        <w:ind w:left="1428" w:hanging="360"/>
      </w:pPr>
      <w:rPr>
        <w:rFonts w:ascii="Times New Roman" w:hAnsi="Times New Roman"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1E3"/>
    <w:multiLevelType w:val="hybridMultilevel"/>
    <w:tmpl w:val="C834EAEE"/>
    <w:lvl w:ilvl="0" w:tplc="FE6AA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F44D9"/>
    <w:multiLevelType w:val="hybridMultilevel"/>
    <w:tmpl w:val="1684036C"/>
    <w:lvl w:ilvl="0" w:tplc="FE6AAC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036AAE"/>
    <w:multiLevelType w:val="multilevel"/>
    <w:tmpl w:val="98DCD8EE"/>
    <w:lvl w:ilvl="0">
      <w:start w:val="1"/>
      <w:numFmt w:val="none"/>
      <w:lvlText w:val="2.1."/>
      <w:lvlJc w:val="left"/>
      <w:pPr>
        <w:ind w:left="360" w:hanging="360"/>
      </w:pPr>
      <w:rPr>
        <w:rFonts w:hint="default"/>
      </w:rPr>
    </w:lvl>
    <w:lvl w:ilvl="1">
      <w:start w:val="1"/>
      <w:numFmt w:val="none"/>
      <w:lvlText w:val="2.2."/>
      <w:lvlJc w:val="left"/>
      <w:pPr>
        <w:ind w:left="720" w:hanging="360"/>
      </w:pPr>
      <w:rPr>
        <w:rFonts w:hint="default"/>
      </w:rPr>
    </w:lvl>
    <w:lvl w:ilvl="2">
      <w:start w:val="1"/>
      <w:numFmt w:val="none"/>
      <w:lvlText w:val="2.3."/>
      <w:lvlJc w:val="left"/>
      <w:pPr>
        <w:ind w:left="1080" w:hanging="360"/>
      </w:pPr>
      <w:rPr>
        <w:rFonts w:hint="default"/>
      </w:rPr>
    </w:lvl>
    <w:lvl w:ilvl="3">
      <w:start w:val="1"/>
      <w:numFmt w:val="none"/>
      <w:lvlText w:val="2.4."/>
      <w:lvlJc w:val="left"/>
      <w:pPr>
        <w:ind w:left="1440" w:hanging="360"/>
      </w:pPr>
      <w:rPr>
        <w:rFonts w:hint="default"/>
      </w:rPr>
    </w:lvl>
    <w:lvl w:ilvl="4">
      <w:start w:val="1"/>
      <w:numFmt w:val="none"/>
      <w:lvlText w:val="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77D63E6"/>
    <w:multiLevelType w:val="hybridMultilevel"/>
    <w:tmpl w:val="87683FD2"/>
    <w:lvl w:ilvl="0" w:tplc="A77A647C">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B76075"/>
    <w:multiLevelType w:val="hybridMultilevel"/>
    <w:tmpl w:val="D102DAC2"/>
    <w:lvl w:ilvl="0" w:tplc="C736EF80">
      <w:start w:val="1"/>
      <w:numFmt w:val="decimal"/>
      <w:lvlText w:val="%1."/>
      <w:lvlJc w:val="left"/>
      <w:pPr>
        <w:tabs>
          <w:tab w:val="num" w:pos="1068"/>
        </w:tabs>
        <w:ind w:left="1068" w:hanging="360"/>
      </w:pPr>
      <w:rPr>
        <w:rFonts w:ascii="Times New Roman" w:hAnsi="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DC696F"/>
    <w:multiLevelType w:val="multilevel"/>
    <w:tmpl w:val="2E90BCE4"/>
    <w:lvl w:ilvl="0">
      <w:start w:val="1"/>
      <w:numFmt w:val="none"/>
      <w:lvlText w:val="4.1."/>
      <w:lvlJc w:val="left"/>
      <w:pPr>
        <w:ind w:left="360" w:hanging="360"/>
      </w:pPr>
      <w:rPr>
        <w:rFonts w:hint="default"/>
      </w:rPr>
    </w:lvl>
    <w:lvl w:ilvl="1">
      <w:start w:val="1"/>
      <w:numFmt w:val="none"/>
      <w:lvlText w:val="4.2."/>
      <w:lvlJc w:val="left"/>
      <w:pPr>
        <w:ind w:left="720" w:hanging="360"/>
      </w:pPr>
      <w:rPr>
        <w:rFonts w:hint="default"/>
      </w:rPr>
    </w:lvl>
    <w:lvl w:ilvl="2">
      <w:start w:val="1"/>
      <w:numFmt w:val="none"/>
      <w:lvlText w:val="4.3."/>
      <w:lvlJc w:val="left"/>
      <w:pPr>
        <w:ind w:left="1080" w:hanging="360"/>
      </w:pPr>
      <w:rPr>
        <w:rFonts w:hint="default"/>
      </w:rPr>
    </w:lvl>
    <w:lvl w:ilvl="3">
      <w:start w:val="1"/>
      <w:numFmt w:val="none"/>
      <w:lvlText w:val="4.4."/>
      <w:lvlJc w:val="left"/>
      <w:pPr>
        <w:ind w:left="1440" w:hanging="360"/>
      </w:pPr>
      <w:rPr>
        <w:rFonts w:hint="default"/>
      </w:rPr>
    </w:lvl>
    <w:lvl w:ilvl="4">
      <w:start w:val="1"/>
      <w:numFmt w:val="none"/>
      <w:lvlText w:val="4.5."/>
      <w:lvlJc w:val="left"/>
      <w:pPr>
        <w:ind w:left="1800" w:hanging="360"/>
      </w:pPr>
      <w:rPr>
        <w:rFonts w:hint="default"/>
      </w:rPr>
    </w:lvl>
    <w:lvl w:ilvl="5">
      <w:start w:val="1"/>
      <w:numFmt w:val="none"/>
      <w:lvlText w:val="4.6."/>
      <w:lvlJc w:val="left"/>
      <w:pPr>
        <w:ind w:left="2160" w:hanging="360"/>
      </w:pPr>
      <w:rPr>
        <w:rFonts w:hint="default"/>
      </w:rPr>
    </w:lvl>
    <w:lvl w:ilvl="6">
      <w:start w:val="1"/>
      <w:numFmt w:val="none"/>
      <w:lvlText w:val="4.7."/>
      <w:lvlJc w:val="left"/>
      <w:pPr>
        <w:ind w:left="2520" w:hanging="360"/>
      </w:pPr>
      <w:rPr>
        <w:rFonts w:hint="default"/>
      </w:rPr>
    </w:lvl>
    <w:lvl w:ilvl="7">
      <w:start w:val="1"/>
      <w:numFmt w:val="none"/>
      <w:lvlText w:val="4.8."/>
      <w:lvlJc w:val="left"/>
      <w:pPr>
        <w:ind w:left="2880" w:hanging="360"/>
      </w:pPr>
      <w:rPr>
        <w:rFonts w:hint="default"/>
      </w:rPr>
    </w:lvl>
    <w:lvl w:ilvl="8">
      <w:start w:val="1"/>
      <w:numFmt w:val="none"/>
      <w:lvlText w:val="4.9."/>
      <w:lvlJc w:val="left"/>
      <w:pPr>
        <w:ind w:left="3240" w:hanging="360"/>
      </w:pPr>
      <w:rPr>
        <w:rFonts w:hint="default"/>
      </w:rPr>
    </w:lvl>
  </w:abstractNum>
  <w:abstractNum w:abstractNumId="23">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
  </w:num>
  <w:num w:numId="12">
    <w:abstractNumId w:val="10"/>
  </w:num>
  <w:num w:numId="13">
    <w:abstractNumId w:val="16"/>
  </w:num>
  <w:num w:numId="14">
    <w:abstractNumId w:val="22"/>
  </w:num>
  <w:num w:numId="15">
    <w:abstractNumId w:val="14"/>
  </w:num>
  <w:num w:numId="16">
    <w:abstractNumId w:val="3"/>
  </w:num>
  <w:num w:numId="17">
    <w:abstractNumId w:val="8"/>
  </w:num>
  <w:num w:numId="18">
    <w:abstractNumId w:val="5"/>
  </w:num>
  <w:num w:numId="19">
    <w:abstractNumId w:val="9"/>
  </w:num>
  <w:num w:numId="20">
    <w:abstractNumId w:val="11"/>
  </w:num>
  <w:num w:numId="21">
    <w:abstractNumId w:val="15"/>
  </w:num>
  <w:num w:numId="22">
    <w:abstractNumId w:val="18"/>
  </w:num>
  <w:num w:numId="23">
    <w:abstractNumId w:val="21"/>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53C5"/>
    <w:rsid w:val="00065758"/>
    <w:rsid w:val="000A0515"/>
    <w:rsid w:val="000A47A8"/>
    <w:rsid w:val="000C0F46"/>
    <w:rsid w:val="000C74D9"/>
    <w:rsid w:val="000F136C"/>
    <w:rsid w:val="00113609"/>
    <w:rsid w:val="00127E52"/>
    <w:rsid w:val="00136D80"/>
    <w:rsid w:val="001A0C02"/>
    <w:rsid w:val="001B70E4"/>
    <w:rsid w:val="002038E2"/>
    <w:rsid w:val="00253E1E"/>
    <w:rsid w:val="0027385B"/>
    <w:rsid w:val="00274E3C"/>
    <w:rsid w:val="002779D8"/>
    <w:rsid w:val="002A12E7"/>
    <w:rsid w:val="002B0D44"/>
    <w:rsid w:val="002C1FBF"/>
    <w:rsid w:val="002E786F"/>
    <w:rsid w:val="002F58D2"/>
    <w:rsid w:val="003509DC"/>
    <w:rsid w:val="00362E10"/>
    <w:rsid w:val="003A74E3"/>
    <w:rsid w:val="003C3D15"/>
    <w:rsid w:val="003F0397"/>
    <w:rsid w:val="00420713"/>
    <w:rsid w:val="004368CA"/>
    <w:rsid w:val="004943AC"/>
    <w:rsid w:val="004B4467"/>
    <w:rsid w:val="004C4516"/>
    <w:rsid w:val="004E1EAC"/>
    <w:rsid w:val="004F4641"/>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10993"/>
    <w:rsid w:val="00737F15"/>
    <w:rsid w:val="007547AC"/>
    <w:rsid w:val="00767F28"/>
    <w:rsid w:val="00771C87"/>
    <w:rsid w:val="00774CA6"/>
    <w:rsid w:val="0079357C"/>
    <w:rsid w:val="00797ACC"/>
    <w:rsid w:val="007A3668"/>
    <w:rsid w:val="007A3E8C"/>
    <w:rsid w:val="007B3690"/>
    <w:rsid w:val="007B3797"/>
    <w:rsid w:val="007C3DF7"/>
    <w:rsid w:val="007D2999"/>
    <w:rsid w:val="007E56CE"/>
    <w:rsid w:val="007F6D24"/>
    <w:rsid w:val="008042A0"/>
    <w:rsid w:val="008101ED"/>
    <w:rsid w:val="0085210E"/>
    <w:rsid w:val="008558F9"/>
    <w:rsid w:val="0089349A"/>
    <w:rsid w:val="008B10A5"/>
    <w:rsid w:val="008B7CF1"/>
    <w:rsid w:val="008D0E54"/>
    <w:rsid w:val="008D43EC"/>
    <w:rsid w:val="008D467A"/>
    <w:rsid w:val="008D55E4"/>
    <w:rsid w:val="00900E5E"/>
    <w:rsid w:val="00903CB9"/>
    <w:rsid w:val="009223E5"/>
    <w:rsid w:val="009326E9"/>
    <w:rsid w:val="00977B98"/>
    <w:rsid w:val="00991247"/>
    <w:rsid w:val="009F5ACB"/>
    <w:rsid w:val="009F7D15"/>
    <w:rsid w:val="00A11B59"/>
    <w:rsid w:val="00A13869"/>
    <w:rsid w:val="00A334EA"/>
    <w:rsid w:val="00A335D2"/>
    <w:rsid w:val="00A40B98"/>
    <w:rsid w:val="00A53DE4"/>
    <w:rsid w:val="00A667BC"/>
    <w:rsid w:val="00A835BC"/>
    <w:rsid w:val="00AC43D8"/>
    <w:rsid w:val="00AE1FC8"/>
    <w:rsid w:val="00AE3412"/>
    <w:rsid w:val="00AE43AC"/>
    <w:rsid w:val="00AF06B5"/>
    <w:rsid w:val="00AF5403"/>
    <w:rsid w:val="00B20CBC"/>
    <w:rsid w:val="00B21FFD"/>
    <w:rsid w:val="00B42D59"/>
    <w:rsid w:val="00B83119"/>
    <w:rsid w:val="00B83FC3"/>
    <w:rsid w:val="00B856A7"/>
    <w:rsid w:val="00B91D07"/>
    <w:rsid w:val="00B967B8"/>
    <w:rsid w:val="00BA5C06"/>
    <w:rsid w:val="00BC628E"/>
    <w:rsid w:val="00BE1367"/>
    <w:rsid w:val="00BE67E3"/>
    <w:rsid w:val="00C000B5"/>
    <w:rsid w:val="00C0780A"/>
    <w:rsid w:val="00C1146C"/>
    <w:rsid w:val="00C33984"/>
    <w:rsid w:val="00C4609D"/>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575E"/>
    <w:rsid w:val="00D474C9"/>
    <w:rsid w:val="00D503D5"/>
    <w:rsid w:val="00D53212"/>
    <w:rsid w:val="00D761FF"/>
    <w:rsid w:val="00DA1D85"/>
    <w:rsid w:val="00DC162C"/>
    <w:rsid w:val="00DD4571"/>
    <w:rsid w:val="00DD5B72"/>
    <w:rsid w:val="00DE7261"/>
    <w:rsid w:val="00DF7787"/>
    <w:rsid w:val="00E25E32"/>
    <w:rsid w:val="00E44F4E"/>
    <w:rsid w:val="00E670CB"/>
    <w:rsid w:val="00E80740"/>
    <w:rsid w:val="00E921DA"/>
    <w:rsid w:val="00E94F34"/>
    <w:rsid w:val="00E9677C"/>
    <w:rsid w:val="00E97CB1"/>
    <w:rsid w:val="00EA4A5A"/>
    <w:rsid w:val="00ED1D29"/>
    <w:rsid w:val="00F74DB2"/>
    <w:rsid w:val="00F76861"/>
    <w:rsid w:val="00F831F1"/>
    <w:rsid w:val="00F8490B"/>
    <w:rsid w:val="00F9162C"/>
    <w:rsid w:val="00FA498A"/>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02"/>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uiPriority w:val="99"/>
    <w:qFormat/>
    <w:rPr>
      <w:sz w:val="24"/>
    </w:rPr>
  </w:style>
  <w:style w:type="character" w:customStyle="1" w:styleId="aff2">
    <w:name w:val="Верхний колонтитул Знак"/>
    <w:uiPriority w:val="99"/>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uiPriority w:val="9"/>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link w:val="aff6"/>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7">
    <w:name w:val="List"/>
    <w:basedOn w:val="aff5"/>
    <w:pPr>
      <w:spacing w:after="120"/>
    </w:pPr>
  </w:style>
  <w:style w:type="paragraph" w:styleId="aff8">
    <w:name w:val="caption"/>
    <w:basedOn w:val="a"/>
    <w:qFormat/>
    <w:pPr>
      <w:widowControl w:val="0"/>
      <w:spacing w:before="120" w:after="120" w:line="276" w:lineRule="auto"/>
    </w:pPr>
    <w:rPr>
      <w:rFonts w:ascii="Arial" w:hAnsi="Arial"/>
      <w:i/>
    </w:rPr>
  </w:style>
  <w:style w:type="paragraph" w:styleId="aff9">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a">
    <w:name w:val="Balloon Text"/>
    <w:basedOn w:val="a"/>
    <w:uiPriority w:val="99"/>
    <w:qFormat/>
    <w:rPr>
      <w:rFonts w:ascii="Tahoma" w:eastAsia="Tahoma" w:hAnsi="Tahoma"/>
      <w:sz w:val="16"/>
      <w:lang w:eastAsia="ar-SA"/>
    </w:rPr>
  </w:style>
  <w:style w:type="paragraph" w:styleId="affb">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c">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d">
    <w:name w:val="annotation text"/>
    <w:basedOn w:val="a"/>
    <w:uiPriority w:val="99"/>
    <w:qFormat/>
    <w:pPr>
      <w:jc w:val="both"/>
    </w:pPr>
  </w:style>
  <w:style w:type="paragraph" w:styleId="affe">
    <w:name w:val="annotation subject"/>
    <w:basedOn w:val="affd"/>
    <w:uiPriority w:val="99"/>
    <w:qFormat/>
    <w:rPr>
      <w:b/>
    </w:rPr>
  </w:style>
  <w:style w:type="paragraph" w:styleId="afff">
    <w:name w:val="Date"/>
    <w:basedOn w:val="a"/>
    <w:qFormat/>
    <w:pPr>
      <w:tabs>
        <w:tab w:val="left" w:pos="426"/>
      </w:tabs>
      <w:jc w:val="both"/>
    </w:pPr>
  </w:style>
  <w:style w:type="paragraph" w:styleId="afff0">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1">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2">
    <w:name w:val="footer"/>
    <w:basedOn w:val="a"/>
    <w:uiPriority w:val="99"/>
    <w:pPr>
      <w:tabs>
        <w:tab w:val="center" w:pos="4677"/>
        <w:tab w:val="right" w:pos="9355"/>
      </w:tabs>
    </w:pPr>
  </w:style>
  <w:style w:type="paragraph" w:styleId="afff3">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4">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5">
    <w:name w:val="List Continue"/>
    <w:basedOn w:val="a"/>
    <w:qFormat/>
    <w:pPr>
      <w:spacing w:after="120"/>
      <w:ind w:left="283"/>
      <w:contextualSpacing/>
      <w:jc w:val="both"/>
    </w:pPr>
    <w:rPr>
      <w:rFonts w:ascii="Calibri" w:hAnsi="Calibri"/>
      <w:sz w:val="22"/>
    </w:rPr>
  </w:style>
  <w:style w:type="paragraph" w:styleId="afff6">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7">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8">
    <w:name w:val="Plain Text"/>
    <w:basedOn w:val="a"/>
    <w:qFormat/>
    <w:rPr>
      <w:rFonts w:ascii="Courier New" w:hAnsi="Courier New"/>
    </w:rPr>
  </w:style>
  <w:style w:type="paragraph" w:customStyle="1" w:styleId="1fffffa">
    <w:name w:val="Строгий1"/>
    <w:qFormat/>
    <w:rPr>
      <w:b/>
      <w:color w:val="000000"/>
      <w:sz w:val="24"/>
    </w:rPr>
  </w:style>
  <w:style w:type="paragraph" w:styleId="afff9">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a">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b">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c">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d">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e">
    <w:name w:val="ñïèñîê"/>
    <w:basedOn w:val="affff"/>
    <w:qFormat/>
    <w:pPr>
      <w:keepLines/>
      <w:ind w:left="709" w:hanging="284"/>
      <w:jc w:val="both"/>
    </w:pPr>
    <w:rPr>
      <w:rFonts w:ascii="Peterburg" w:hAnsi="Peterburg"/>
      <w:sz w:val="24"/>
    </w:rPr>
  </w:style>
  <w:style w:type="paragraph" w:customStyle="1" w:styleId="affff">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0">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1">
    <w:name w:val="ПодзаголовокКАТЯ"/>
    <w:basedOn w:val="afff9"/>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4"/>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f"/>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f"/>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f"/>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f"/>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f"/>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a">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b">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c">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d">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e">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0">
    <w:name w:val="т"/>
    <w:basedOn w:val="a"/>
    <w:qFormat/>
    <w:pPr>
      <w:spacing w:after="40"/>
      <w:ind w:firstLine="357"/>
      <w:jc w:val="both"/>
    </w:pPr>
    <w:rPr>
      <w:rFonts w:ascii="Tahoma" w:hAnsi="Tahoma"/>
    </w:rPr>
  </w:style>
  <w:style w:type="paragraph" w:customStyle="1" w:styleId="affffff1">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2">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3">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4">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5">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6">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7">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8">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9">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a">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b">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c">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0"/>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d">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e">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0">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1">
    <w:name w:val="Общий"/>
    <w:basedOn w:val="a"/>
    <w:qFormat/>
    <w:pPr>
      <w:ind w:firstLine="709"/>
      <w:jc w:val="both"/>
    </w:pPr>
    <w:rPr>
      <w:sz w:val="28"/>
    </w:rPr>
  </w:style>
  <w:style w:type="paragraph" w:customStyle="1" w:styleId="afffffff2">
    <w:name w:val="таблица прографка"/>
    <w:basedOn w:val="a"/>
    <w:qFormat/>
    <w:pPr>
      <w:jc w:val="both"/>
    </w:pPr>
  </w:style>
  <w:style w:type="paragraph" w:customStyle="1" w:styleId="afffffff3">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4">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5">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7">
    <w:name w:val="табл заг"/>
    <w:basedOn w:val="afffffff8"/>
    <w:qFormat/>
    <w:pPr>
      <w:keepNext/>
      <w:jc w:val="center"/>
    </w:pPr>
  </w:style>
  <w:style w:type="paragraph" w:customStyle="1" w:styleId="afffffff8">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9">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a">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f"/>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b">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c">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d">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e">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0">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1">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2">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3">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7"/>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4">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4"/>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4"/>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4"/>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4"/>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4"/>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4"/>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5">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 w:type="table" w:customStyle="1" w:styleId="12b">
    <w:name w:val="Сетка таблицы12"/>
    <w:basedOn w:val="a2"/>
    <w:next w:val="affffffff4"/>
    <w:uiPriority w:val="5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4"/>
    <w:uiPriority w:val="39"/>
    <w:rsid w:val="00FA49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4"/>
    <w:uiPriority w:val="39"/>
    <w:rsid w:val="0006575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4"/>
    <w:uiPriority w:val="59"/>
    <w:rsid w:val="00B91D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4"/>
    <w:uiPriority w:val="39"/>
    <w:rsid w:val="007B37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4"/>
    <w:uiPriority w:val="59"/>
    <w:rsid w:val="002F58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4"/>
    <w:uiPriority w:val="39"/>
    <w:rsid w:val="008521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d">
    <w:name w:val="Сетка таблицы21"/>
    <w:basedOn w:val="a2"/>
    <w:next w:val="affffffff4"/>
    <w:uiPriority w:val="39"/>
    <w:rsid w:val="00B21F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next w:val="affffffff4"/>
    <w:uiPriority w:val="39"/>
    <w:rsid w:val="00C1146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fffffff4"/>
    <w:uiPriority w:val="59"/>
    <w:rsid w:val="0071099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ffffffff4"/>
    <w:rsid w:val="00362E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next w:val="affffffff4"/>
    <w:uiPriority w:val="59"/>
    <w:rsid w:val="00767F2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2"/>
    <w:next w:val="affffffff4"/>
    <w:uiPriority w:val="59"/>
    <w:rsid w:val="001A0C0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
    <w:name w:val="Сетка таблицы31"/>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Нет списка2"/>
    <w:next w:val="a3"/>
    <w:uiPriority w:val="99"/>
    <w:semiHidden/>
    <w:unhideWhenUsed/>
    <w:rsid w:val="008D467A"/>
  </w:style>
  <w:style w:type="character" w:customStyle="1" w:styleId="aff6">
    <w:name w:val="Название Знак"/>
    <w:basedOn w:val="a1"/>
    <w:link w:val="a0"/>
    <w:rsid w:val="008D467A"/>
    <w:rPr>
      <w:rFonts w:ascii="Arial" w:hAnsi="Arial"/>
      <w:color w:val="000000"/>
      <w:sz w:val="28"/>
    </w:rPr>
  </w:style>
  <w:style w:type="table" w:customStyle="1" w:styleId="1100">
    <w:name w:val="Сетка таблицы110"/>
    <w:basedOn w:val="a2"/>
    <w:next w:val="affffffff4"/>
    <w:uiPriority w:val="3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fffffff4"/>
    <w:uiPriority w:val="59"/>
    <w:rsid w:val="008D467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2"/>
    <w:next w:val="affffffff4"/>
    <w:uiPriority w:val="59"/>
    <w:rsid w:val="00B967B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0491387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630476505">
      <w:bodyDiv w:val="1"/>
      <w:marLeft w:val="0"/>
      <w:marRight w:val="0"/>
      <w:marTop w:val="0"/>
      <w:marBottom w:val="0"/>
      <w:divBdr>
        <w:top w:val="none" w:sz="0" w:space="0" w:color="auto"/>
        <w:left w:val="none" w:sz="0" w:space="0" w:color="auto"/>
        <w:bottom w:val="none" w:sz="0" w:space="0" w:color="auto"/>
        <w:right w:val="none" w:sz="0" w:space="0" w:color="auto"/>
      </w:divBdr>
    </w:div>
    <w:div w:id="724332011">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84795098">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52CC242B2AB21E5FBAEEA88876C39C53CC13DD1B1B8F62CDA70AB43E37C0F07394820DE854A5C4CD464F27BF11F300A5E17D964CB2gCU7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elenec-r11.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52CC242B2AB21E5FBAEEA88876C39C54CB10D918148F62CDA70AB43E37C0F07394820BED53A3C4CD464F27BF11F300A5E17D964CB2gCU7I" TargetMode="External"/><Relationship Id="rId5" Type="http://schemas.openxmlformats.org/officeDocument/2006/relationships/settings" Target="settings.xml"/><Relationship Id="rId15" Type="http://schemas.openxmlformats.org/officeDocument/2006/relationships/hyperlink" Target="mailto:spz@syktyvdin.rkomi.r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F508-E53E-41D9-B3FA-4596A340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22</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2025-03-18T09:32:00Z</cp:lastPrinted>
  <dcterms:created xsi:type="dcterms:W3CDTF">2024-02-28T10:35:00Z</dcterms:created>
  <dcterms:modified xsi:type="dcterms:W3CDTF">2025-04-11T13:01:00Z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